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pPr w:leftFromText="180" w:rightFromText="180" w:vertAnchor="page" w:horzAnchor="margin" w:tblpXSpec="center" w:tblpY="793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3A2A4D" w:rsidRPr="00C91D91" w:rsidTr="00C91D91">
        <w:trPr>
          <w:trHeight w:val="1980"/>
        </w:trPr>
        <w:tc>
          <w:tcPr>
            <w:tcW w:w="10485" w:type="dxa"/>
          </w:tcPr>
          <w:p w:rsidR="003A2A4D" w:rsidRPr="00C91D91" w:rsidRDefault="003A2A4D" w:rsidP="00F84C62">
            <w:pPr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C91D91">
              <w:rPr>
                <w:rFonts w:ascii="Times New Roman" w:hAnsi="Times New Roman" w:cs="Times New Roman"/>
                <w:b/>
                <w:noProof/>
                <w:sz w:val="44"/>
                <w:szCs w:val="24"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5568621</wp:posOffset>
                  </wp:positionH>
                  <wp:positionV relativeFrom="paragraph">
                    <wp:posOffset>1270</wp:posOffset>
                  </wp:positionV>
                  <wp:extent cx="790563" cy="1043305"/>
                  <wp:effectExtent l="0" t="0" r="0" b="0"/>
                  <wp:wrapNone/>
                  <wp:docPr id="1" name="Рисунок 1" descr="https://www.kaznu.kz/content/images/pages/632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kaznu.kz/content/images/pages/632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049" cy="1050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91D91">
              <w:rPr>
                <w:rFonts w:ascii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95250</wp:posOffset>
                  </wp:positionV>
                  <wp:extent cx="1744980" cy="952406"/>
                  <wp:effectExtent l="0" t="0" r="0" b="0"/>
                  <wp:wrapNone/>
                  <wp:docPr id="4" name="Рисунок 4" descr="C:\Users\Жоламан\Desktop\Конференция 2024 Апрель\KazNPU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Жоламан\Desktop\Конференция 2024 Апрель\KazNPU log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64"/>
                          <a:stretch/>
                        </pic:blipFill>
                        <pic:spPr bwMode="auto">
                          <a:xfrm>
                            <a:off x="0" y="0"/>
                            <a:ext cx="1744980" cy="9524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C91D9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62200" cy="863597"/>
                  <wp:effectExtent l="0" t="0" r="0" b="0"/>
                  <wp:docPr id="3" name="Рисунок 3" descr="Символика ЕНУ им. Л.Н. Гумилева | Евразийский национальный университет  имени Л.Н. Гумиле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Символика ЕНУ им. Л.Н. Гумилева | Евразийский национальный университет  имени Л.Н. Гумиле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1797" cy="885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A4D" w:rsidRPr="00C91D91" w:rsidTr="00C91D91">
        <w:trPr>
          <w:trHeight w:val="1980"/>
        </w:trPr>
        <w:tc>
          <w:tcPr>
            <w:tcW w:w="10485" w:type="dxa"/>
          </w:tcPr>
          <w:p w:rsidR="00C91D91" w:rsidRDefault="00C91D91" w:rsidP="003A2A4D">
            <w:pPr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3A2A4D" w:rsidRPr="00C91D91" w:rsidRDefault="003A2A4D" w:rsidP="003A2A4D">
            <w:pPr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Евразийский национальный университетимени Л.Н. Гумилева</w:t>
            </w:r>
          </w:p>
          <w:p w:rsidR="003A2A4D" w:rsidRPr="00C91D91" w:rsidRDefault="003A2A4D" w:rsidP="003A2A4D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91D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Национальная инженерная академия РК</w:t>
            </w:r>
          </w:p>
          <w:p w:rsidR="003A2A4D" w:rsidRPr="00C91D91" w:rsidRDefault="003A2A4D" w:rsidP="003A2A4D">
            <w:pPr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Казахский национальный педагогический университет имени Абая, Казахстан</w:t>
            </w:r>
          </w:p>
          <w:p w:rsidR="003A2A4D" w:rsidRPr="00C91D91" w:rsidRDefault="003A2A4D" w:rsidP="003A2A4D">
            <w:pPr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Институт математики и математического моделирования КН МВНО, Казахстан</w:t>
            </w:r>
          </w:p>
          <w:p w:rsidR="003A2A4D" w:rsidRPr="00C91D91" w:rsidRDefault="003A2A4D" w:rsidP="003A2A4D">
            <w:pPr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Институт информационных и вычислительных технологий КН МВНО, Казахстан</w:t>
            </w:r>
          </w:p>
          <w:p w:rsidR="003A2A4D" w:rsidRPr="00C91D91" w:rsidRDefault="003A2A4D" w:rsidP="003A2A4D">
            <w:pPr>
              <w:ind w:left="176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Международный математический Центр СО РАН, Россия</w:t>
            </w:r>
          </w:p>
          <w:p w:rsidR="003A2A4D" w:rsidRPr="00C91D91" w:rsidRDefault="003A2A4D" w:rsidP="003A2A4D">
            <w:pPr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ОФ «Международный фонд обратных задач»,   Казахстан</w:t>
            </w:r>
          </w:p>
        </w:tc>
      </w:tr>
      <w:tr w:rsidR="00C803E4" w:rsidRPr="00C91D91" w:rsidTr="00C91D91">
        <w:trPr>
          <w:trHeight w:val="2170"/>
        </w:trPr>
        <w:tc>
          <w:tcPr>
            <w:tcW w:w="10485" w:type="dxa"/>
          </w:tcPr>
          <w:p w:rsidR="00C661FD" w:rsidRPr="000A63A6" w:rsidRDefault="00555493" w:rsidP="0004553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0A63A6">
              <w:rPr>
                <w:rFonts w:ascii="Times New Roman" w:hAnsi="Times New Roman"/>
                <w:sz w:val="28"/>
                <w:szCs w:val="28"/>
                <w:lang w:eastAsia="tr-TR"/>
              </w:rPr>
              <w:t>Математическ</w:t>
            </w:r>
            <w:r w:rsidR="00F17833" w:rsidRPr="000A63A6">
              <w:rPr>
                <w:rFonts w:ascii="Times New Roman" w:hAnsi="Times New Roman"/>
                <w:sz w:val="28"/>
                <w:szCs w:val="28"/>
                <w:lang w:eastAsia="tr-TR"/>
              </w:rPr>
              <w:t>ое</w:t>
            </w:r>
            <w:r w:rsidRPr="000A63A6">
              <w:rPr>
                <w:rFonts w:ascii="Times New Roman" w:hAnsi="Times New Roman"/>
                <w:sz w:val="28"/>
                <w:szCs w:val="28"/>
                <w:lang w:eastAsia="tr-TR"/>
              </w:rPr>
              <w:t xml:space="preserve"> Обществ</w:t>
            </w:r>
            <w:r w:rsidR="00F17833" w:rsidRPr="000A63A6">
              <w:rPr>
                <w:rFonts w:ascii="Times New Roman" w:hAnsi="Times New Roman"/>
                <w:sz w:val="28"/>
                <w:szCs w:val="28"/>
                <w:lang w:eastAsia="tr-TR"/>
              </w:rPr>
              <w:t>о</w:t>
            </w:r>
            <w:r w:rsidRPr="000A63A6">
              <w:rPr>
                <w:rFonts w:ascii="Times New Roman" w:hAnsi="Times New Roman"/>
                <w:sz w:val="28"/>
                <w:szCs w:val="28"/>
                <w:lang w:eastAsia="tr-TR"/>
              </w:rPr>
              <w:t xml:space="preserve"> Тюркского Мира</w:t>
            </w:r>
            <w:r w:rsidR="00F17833" w:rsidRPr="000A63A6">
              <w:rPr>
                <w:rFonts w:ascii="Times New Roman" w:hAnsi="Times New Roman"/>
                <w:sz w:val="28"/>
                <w:szCs w:val="28"/>
                <w:lang w:eastAsia="tr-TR"/>
              </w:rPr>
              <w:t>.</w:t>
            </w:r>
          </w:p>
          <w:p w:rsidR="00FF49A2" w:rsidRPr="007A2AB7" w:rsidRDefault="00FF49A2" w:rsidP="0004553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63A6" w:rsidRPr="007A2AB7" w:rsidRDefault="000A63A6" w:rsidP="00FF49A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F49A2" w:rsidRPr="000A63A6" w:rsidRDefault="00FF49A2" w:rsidP="00FF49A2">
            <w:pPr>
              <w:rPr>
                <w:rStyle w:val="af1"/>
                <w:bCs w:val="0"/>
              </w:rPr>
            </w:pPr>
          </w:p>
          <w:p w:rsidR="00C661FD" w:rsidRPr="000A63A6" w:rsidRDefault="00C661FD" w:rsidP="00F84C6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</w:pPr>
            <w:r w:rsidRPr="000A63A6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Евразийская </w:t>
            </w:r>
            <w:r w:rsidR="00B2165A" w:rsidRPr="000A63A6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 xml:space="preserve">международная </w:t>
            </w:r>
            <w:r w:rsidRPr="000A63A6">
              <w:rPr>
                <w:rFonts w:ascii="Times New Roman" w:hAnsi="Times New Roman" w:cs="Times New Roman"/>
                <w:b/>
                <w:sz w:val="36"/>
                <w:szCs w:val="36"/>
                <w:lang w:val="kk-KZ"/>
              </w:rPr>
              <w:t>научная конференция</w:t>
            </w:r>
          </w:p>
          <w:p w:rsidR="00B86C89" w:rsidRDefault="00B86C89" w:rsidP="00F84C62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kk-KZ"/>
              </w:rPr>
            </w:pPr>
          </w:p>
          <w:p w:rsidR="00B86C89" w:rsidRPr="00C91D91" w:rsidRDefault="00B86C89" w:rsidP="00F84C62">
            <w:pPr>
              <w:jc w:val="center"/>
              <w:rPr>
                <w:rFonts w:ascii="Times New Roman" w:hAnsi="Times New Roman" w:cs="Times New Roman"/>
                <w:bCs/>
                <w:sz w:val="36"/>
                <w:szCs w:val="36"/>
                <w:lang w:val="kk-KZ"/>
              </w:rPr>
            </w:pPr>
          </w:p>
          <w:p w:rsidR="0050238A" w:rsidRDefault="00D53B78" w:rsidP="00F84C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lang w:val="kk-KZ"/>
              </w:rPr>
              <w:t>«</w:t>
            </w:r>
            <w:r w:rsidRPr="00D53B78"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lang w:val="kk-KZ"/>
              </w:rPr>
              <w:t>Искусственный интеллект и обратные задачи в науке, технике и индустрии</w:t>
            </w:r>
            <w:r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lang w:val="kk-KZ"/>
              </w:rPr>
              <w:t xml:space="preserve">» </w:t>
            </w:r>
          </w:p>
          <w:p w:rsidR="00B86C89" w:rsidRDefault="00B86C89" w:rsidP="00F84C62">
            <w:pPr>
              <w:jc w:val="center"/>
              <w:rPr>
                <w:rFonts w:ascii="Times New Roman" w:hAnsi="Times New Roman" w:cs="Times New Roman"/>
                <w:b/>
                <w:bCs/>
                <w:color w:val="0070C0"/>
                <w:sz w:val="36"/>
                <w:szCs w:val="36"/>
                <w:lang w:val="kk-KZ"/>
              </w:rPr>
            </w:pPr>
          </w:p>
          <w:p w:rsidR="00B86C89" w:rsidRPr="00C91D91" w:rsidRDefault="00B86C89" w:rsidP="00F84C62">
            <w:pPr>
              <w:jc w:val="center"/>
              <w:rPr>
                <w:rFonts w:ascii="Times New Roman" w:hAnsi="Times New Roman" w:cs="Times New Roman"/>
              </w:rPr>
            </w:pPr>
          </w:p>
          <w:p w:rsidR="00C661FD" w:rsidRPr="00C91D91" w:rsidRDefault="00FF49A2" w:rsidP="00F84C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  <w:lang w:val="kk-KZ"/>
              </w:rPr>
            </w:pPr>
            <w:r w:rsidRPr="00C91D91">
              <w:rPr>
                <w:rFonts w:ascii="Times New Roman" w:hAnsi="Times New Roman" w:cs="Times New Roman"/>
                <w:b/>
                <w:sz w:val="28"/>
                <w:szCs w:val="28"/>
              </w:rPr>
              <w:t>Астана</w:t>
            </w:r>
            <w:r w:rsidR="0050238A" w:rsidRPr="00C91D91">
              <w:rPr>
                <w:rFonts w:ascii="Times New Roman" w:hAnsi="Times New Roman" w:cs="Times New Roman"/>
                <w:b/>
                <w:sz w:val="28"/>
                <w:szCs w:val="28"/>
              </w:rPr>
              <w:t>, 1</w:t>
            </w:r>
            <w:r w:rsidR="00610F83">
              <w:rPr>
                <w:rFonts w:ascii="Times New Roman" w:hAnsi="Times New Roman" w:cs="Times New Roman"/>
                <w:b/>
                <w:sz w:val="28"/>
                <w:szCs w:val="28"/>
              </w:rPr>
              <w:t>4-16</w:t>
            </w:r>
            <w:r w:rsidRPr="00C91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2025 </w:t>
            </w:r>
            <w:r w:rsidR="0050238A" w:rsidRPr="00C91D91">
              <w:rPr>
                <w:rFonts w:ascii="Times New Roman" w:hAnsi="Times New Roman" w:cs="Times New Roman"/>
                <w:b/>
                <w:sz w:val="28"/>
                <w:szCs w:val="28"/>
              </w:rPr>
              <w:t>г.</w:t>
            </w:r>
          </w:p>
          <w:p w:rsidR="00C661FD" w:rsidRDefault="00C661FD" w:rsidP="00C661F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  <w:lang w:val="kk-KZ"/>
              </w:rPr>
            </w:pPr>
          </w:p>
          <w:p w:rsidR="00555493" w:rsidRPr="00C91D91" w:rsidRDefault="00555493" w:rsidP="00C661F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  <w:lang w:val="kk-KZ"/>
              </w:rPr>
            </w:pPr>
          </w:p>
        </w:tc>
      </w:tr>
      <w:tr w:rsidR="0097161D" w:rsidRPr="00C91D91" w:rsidTr="00C91D91">
        <w:trPr>
          <w:trHeight w:val="10037"/>
        </w:trPr>
        <w:tc>
          <w:tcPr>
            <w:tcW w:w="10485" w:type="dxa"/>
          </w:tcPr>
          <w:p w:rsidR="00C661FD" w:rsidRPr="00C91D91" w:rsidRDefault="00300BDC" w:rsidP="00C91D91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  <w:r w:rsidRPr="00C91D9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lastRenderedPageBreak/>
              <w:t>И</w:t>
            </w:r>
            <w:r w:rsidR="00E22396" w:rsidRPr="00C91D9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нформационное письмо</w:t>
            </w:r>
            <w:r w:rsidR="002A53C1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 xml:space="preserve"> (первое)</w:t>
            </w:r>
          </w:p>
          <w:p w:rsidR="00300BDC" w:rsidRPr="00C91D91" w:rsidRDefault="00300BDC" w:rsidP="00C91D91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</w:pPr>
          </w:p>
          <w:p w:rsidR="00300BDC" w:rsidRPr="00C91D91" w:rsidRDefault="00300BDC" w:rsidP="00C91D91">
            <w:pPr>
              <w:ind w:firstLine="284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300BDC" w:rsidRPr="000A63A6" w:rsidRDefault="00300BDC" w:rsidP="00C91D9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 w:rsidRPr="000A63A6">
              <w:rPr>
                <w:rFonts w:cs="Times New Roman"/>
                <w:sz w:val="32"/>
                <w:szCs w:val="32"/>
              </w:rPr>
              <w:t>Уважаемые коллеги!</w:t>
            </w:r>
          </w:p>
          <w:p w:rsidR="00300BDC" w:rsidRPr="00C91D91" w:rsidRDefault="00300BDC" w:rsidP="00300BDC">
            <w:pPr>
              <w:tabs>
                <w:tab w:val="num" w:pos="0"/>
                <w:tab w:val="left" w:pos="540"/>
                <w:tab w:val="num" w:pos="720"/>
                <w:tab w:val="left" w:pos="1080"/>
                <w:tab w:val="left" w:pos="1134"/>
                <w:tab w:val="left" w:pos="1620"/>
              </w:tabs>
              <w:ind w:left="142" w:firstLine="56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300BDC" w:rsidRPr="00C91D91" w:rsidRDefault="00300BDC" w:rsidP="00300BDC">
            <w:pPr>
              <w:tabs>
                <w:tab w:val="num" w:pos="0"/>
                <w:tab w:val="left" w:pos="540"/>
                <w:tab w:val="num" w:pos="720"/>
                <w:tab w:val="left" w:pos="1080"/>
                <w:tab w:val="left" w:pos="1134"/>
                <w:tab w:val="left" w:pos="1620"/>
              </w:tabs>
              <w:ind w:left="142" w:firstLine="567"/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5A250B" w:rsidRPr="000A63A6" w:rsidRDefault="00300BDC" w:rsidP="005A250B">
            <w:pPr>
              <w:shd w:val="clear" w:color="auto" w:fill="FFFFFF"/>
              <w:tabs>
                <w:tab w:val="left" w:pos="970"/>
              </w:tabs>
              <w:spacing w:line="264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63A6">
              <w:rPr>
                <w:rFonts w:ascii="Times New Roman" w:hAnsi="Times New Roman" w:cs="Times New Roman"/>
                <w:sz w:val="26"/>
                <w:szCs w:val="26"/>
              </w:rPr>
              <w:t xml:space="preserve">Приглашаем Вас к участию в работе 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Евразийской </w:t>
            </w:r>
            <w:r w:rsidR="00F17833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международной 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научной </w:t>
            </w:r>
            <w:r w:rsidRPr="000A63A6">
              <w:rPr>
                <w:rFonts w:ascii="Times New Roman" w:hAnsi="Times New Roman" w:cs="Times New Roman"/>
                <w:sz w:val="26"/>
                <w:szCs w:val="26"/>
              </w:rPr>
              <w:t>конференции</w:t>
            </w:r>
            <w:r w:rsidR="00AA52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3A6">
              <w:rPr>
                <w:rStyle w:val="51"/>
                <w:rFonts w:cs="Times New Roman"/>
                <w:bCs/>
                <w:i/>
                <w:color w:val="auto"/>
                <w:spacing w:val="10"/>
                <w:sz w:val="26"/>
                <w:szCs w:val="26"/>
              </w:rPr>
              <w:t>«</w:t>
            </w:r>
            <w:r w:rsidR="000838AB" w:rsidRPr="000A63A6">
              <w:rPr>
                <w:rStyle w:val="51"/>
                <w:rFonts w:cs="Times New Roman"/>
                <w:bCs/>
                <w:i/>
                <w:color w:val="auto"/>
                <w:spacing w:val="10"/>
                <w:sz w:val="26"/>
                <w:szCs w:val="26"/>
              </w:rPr>
              <w:t>Искусственный интеллект и обратные задачи в науке, технике и индустрии</w:t>
            </w:r>
            <w:r w:rsidRPr="000A63A6">
              <w:rPr>
                <w:rStyle w:val="51"/>
                <w:rFonts w:cs="Times New Roman"/>
                <w:bCs/>
                <w:i/>
                <w:color w:val="auto"/>
                <w:spacing w:val="10"/>
                <w:sz w:val="26"/>
                <w:szCs w:val="26"/>
              </w:rPr>
              <w:t>»</w:t>
            </w:r>
            <w:r w:rsidRPr="000A63A6">
              <w:rPr>
                <w:rStyle w:val="510"/>
                <w:rFonts w:cs="Times New Roman"/>
                <w:color w:val="auto"/>
                <w:spacing w:val="6"/>
                <w:sz w:val="26"/>
                <w:szCs w:val="26"/>
              </w:rPr>
              <w:t>,</w:t>
            </w:r>
            <w:r w:rsidR="00AE4302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приуроченную к 10-лет</w:t>
            </w:r>
            <w:r w:rsidR="00F17833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ию </w:t>
            </w:r>
            <w:r w:rsidR="00AE4302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индексации </w:t>
            </w:r>
            <w:r w:rsidR="00C91D91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журнала Eurasian</w:t>
            </w:r>
            <w:r w:rsidR="00AE4302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Journal Mathematical and Computer Application в международной базе </w:t>
            </w:r>
            <w:r w:rsidR="00AE4302" w:rsidRPr="000A63A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Scopus</w:t>
            </w:r>
            <w:r w:rsidR="00AE4302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,с участием ученых из </w:t>
            </w:r>
            <w:r w:rsidR="005A250B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России, Белоруссии, Китая</w:t>
            </w:r>
            <w:r w:rsidR="005A250B" w:rsidRPr="000A63A6">
              <w:rPr>
                <w:rFonts w:ascii="Times New Roman" w:hAnsi="Times New Roman" w:cs="Times New Roman"/>
                <w:bCs/>
                <w:sz w:val="26"/>
                <w:szCs w:val="26"/>
              </w:rPr>
              <w:t>, Южной Кореи, Венгрии</w:t>
            </w:r>
            <w:r w:rsidR="005A250B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 США, Японии, Франции, Германии,  Австрии и стран Средней Азии</w:t>
            </w:r>
            <w:r w:rsidR="005B2FEA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, </w:t>
            </w:r>
            <w:r w:rsidR="005B2FEA" w:rsidRPr="000A63A6">
              <w:rPr>
                <w:rStyle w:val="510"/>
                <w:rFonts w:cs="Times New Roman"/>
                <w:color w:val="auto"/>
                <w:spacing w:val="6"/>
                <w:sz w:val="26"/>
                <w:szCs w:val="26"/>
              </w:rPr>
              <w:t>которая</w:t>
            </w:r>
            <w:r w:rsidR="00FE3F96">
              <w:rPr>
                <w:rStyle w:val="510"/>
                <w:rFonts w:cs="Times New Roman"/>
                <w:color w:val="auto"/>
                <w:spacing w:val="6"/>
                <w:sz w:val="26"/>
                <w:szCs w:val="26"/>
              </w:rPr>
              <w:t xml:space="preserve"> </w:t>
            </w:r>
            <w:r w:rsidRPr="000A63A6">
              <w:rPr>
                <w:rStyle w:val="510"/>
                <w:rFonts w:cs="Times New Roman"/>
                <w:bCs/>
                <w:iCs/>
                <w:color w:val="auto"/>
                <w:w w:val="115"/>
                <w:sz w:val="26"/>
                <w:szCs w:val="26"/>
              </w:rPr>
              <w:t xml:space="preserve">состоится </w:t>
            </w:r>
            <w:r w:rsidRPr="000A63A6">
              <w:rPr>
                <w:rStyle w:val="510"/>
                <w:rFonts w:cs="Times New Roman"/>
                <w:bCs/>
                <w:iCs/>
                <w:color w:val="FF0000"/>
                <w:sz w:val="26"/>
                <w:szCs w:val="26"/>
                <w:lang w:val="kk-KZ"/>
              </w:rPr>
              <w:t>1</w:t>
            </w:r>
            <w:r w:rsidR="00610F83" w:rsidRPr="000A63A6">
              <w:rPr>
                <w:rStyle w:val="510"/>
                <w:rFonts w:cs="Times New Roman"/>
                <w:bCs/>
                <w:iCs/>
                <w:color w:val="FF0000"/>
                <w:sz w:val="26"/>
                <w:szCs w:val="26"/>
                <w:lang w:val="kk-KZ"/>
              </w:rPr>
              <w:t>4</w:t>
            </w:r>
            <w:r w:rsidR="00610F83" w:rsidRPr="000A63A6">
              <w:rPr>
                <w:rStyle w:val="510"/>
                <w:rFonts w:cs="Times New Roman"/>
                <w:bCs/>
                <w:iCs/>
                <w:color w:val="FF0000"/>
                <w:sz w:val="26"/>
                <w:szCs w:val="26"/>
              </w:rPr>
              <w:t>-16</w:t>
            </w:r>
            <w:r w:rsidRPr="000A63A6">
              <w:rPr>
                <w:rStyle w:val="510"/>
                <w:rFonts w:cs="Times New Roman"/>
                <w:bCs/>
                <w:iCs/>
                <w:color w:val="FF0000"/>
                <w:sz w:val="26"/>
                <w:szCs w:val="26"/>
                <w:lang w:val="kk-KZ"/>
              </w:rPr>
              <w:t xml:space="preserve">апреля </w:t>
            </w:r>
            <w:r w:rsidRPr="000A63A6">
              <w:rPr>
                <w:rStyle w:val="510"/>
                <w:rFonts w:cs="Times New Roman"/>
                <w:bCs/>
                <w:iCs/>
                <w:color w:val="FF0000"/>
                <w:sz w:val="26"/>
                <w:szCs w:val="26"/>
              </w:rPr>
              <w:t xml:space="preserve">2025 </w:t>
            </w:r>
            <w:r w:rsidRPr="000A63A6">
              <w:rPr>
                <w:rStyle w:val="510"/>
                <w:rFonts w:cs="Times New Roman"/>
                <w:bCs/>
                <w:iCs/>
                <w:color w:val="auto"/>
                <w:w w:val="110"/>
                <w:sz w:val="26"/>
                <w:szCs w:val="26"/>
              </w:rPr>
              <w:t xml:space="preserve">на базе </w:t>
            </w:r>
            <w:r w:rsidRPr="000A63A6">
              <w:rPr>
                <w:rFonts w:ascii="Times New Roman" w:hAnsi="Times New Roman" w:cs="Times New Roman"/>
                <w:w w:val="110"/>
                <w:sz w:val="26"/>
                <w:szCs w:val="26"/>
                <w:lang w:val="kk-KZ"/>
              </w:rPr>
              <w:t xml:space="preserve">Евразийского национального университета имени Л.Н. Гумилева. </w:t>
            </w:r>
            <w:r w:rsidR="005A250B" w:rsidRPr="000A63A6">
              <w:rPr>
                <w:rFonts w:ascii="Times New Roman" w:hAnsi="Times New Roman" w:cs="Times New Roman"/>
                <w:sz w:val="26"/>
                <w:szCs w:val="26"/>
              </w:rPr>
              <w:t xml:space="preserve"> Формат проведения конференции </w:t>
            </w:r>
            <w:r w:rsidR="00B12290" w:rsidRPr="000A63A6">
              <w:rPr>
                <w:rFonts w:ascii="Times New Roman" w:hAnsi="Times New Roman" w:cs="Times New Roman"/>
                <w:sz w:val="26"/>
                <w:szCs w:val="26"/>
              </w:rPr>
              <w:t>«оф</w:t>
            </w:r>
            <w:r w:rsidR="00C35BE7" w:rsidRPr="000A63A6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B12290" w:rsidRPr="000A63A6">
              <w:rPr>
                <w:rFonts w:ascii="Times New Roman" w:hAnsi="Times New Roman" w:cs="Times New Roman"/>
                <w:sz w:val="26"/>
                <w:szCs w:val="26"/>
              </w:rPr>
              <w:t>лайн», «онлайн».</w:t>
            </w:r>
          </w:p>
          <w:p w:rsidR="005B2FEA" w:rsidRPr="000A63A6" w:rsidRDefault="005B2FEA" w:rsidP="00C91D9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</w:p>
          <w:p w:rsidR="004221AE" w:rsidRDefault="00BC71F1" w:rsidP="004221AE">
            <w:pPr>
              <w:tabs>
                <w:tab w:val="left" w:pos="1026"/>
              </w:tabs>
              <w:jc w:val="both"/>
              <w:rPr>
                <w:rFonts w:cs="Times New Roman"/>
                <w:bCs/>
                <w:sz w:val="26"/>
                <w:szCs w:val="26"/>
                <w:lang w:val="kk-KZ"/>
              </w:rPr>
            </w:pPr>
            <w:r w:rsidRPr="00BC71F1">
              <w:rPr>
                <w:rFonts w:ascii="Times New Roman" w:hAnsi="Times New Roman" w:cs="Times New Roman"/>
                <w:b/>
                <w:color w:val="4472C4" w:themeColor="accent5"/>
                <w:sz w:val="26"/>
                <w:szCs w:val="26"/>
                <w:lang w:val="kk-KZ"/>
              </w:rPr>
              <w:t>Целью конференции</w:t>
            </w:r>
            <w:r w:rsidRPr="0038787F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 </w:t>
            </w:r>
            <w:r w:rsidR="004221AE" w:rsidRPr="00F61985">
              <w:rPr>
                <w:rFonts w:cs="Times New Roman"/>
                <w:bCs/>
                <w:sz w:val="26"/>
                <w:szCs w:val="26"/>
                <w:lang w:val="kk-KZ"/>
              </w:rPr>
              <w:t xml:space="preserve"> </w:t>
            </w:r>
            <w:r w:rsidR="004221AE" w:rsidRPr="004221AE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является объединение выдающихся ученых и молодых исследователей для обмена опытом, обсуждения новых результатов в следующих областях: искусственного интелекта, обратных и некорректных задачах естествознания; информационно-коммуникационных  технологий;  вычислительного  интеллекта в криптографии и кибербезопасности.</w:t>
            </w:r>
            <w:r w:rsidR="004221AE" w:rsidRPr="000A63A6">
              <w:rPr>
                <w:rFonts w:cs="Times New Roman"/>
                <w:bCs/>
                <w:sz w:val="26"/>
                <w:szCs w:val="26"/>
                <w:lang w:val="kk-KZ"/>
              </w:rPr>
              <w:t xml:space="preserve"> </w:t>
            </w:r>
          </w:p>
          <w:p w:rsidR="00BC71F1" w:rsidRPr="00FE3F96" w:rsidRDefault="00BC71F1" w:rsidP="00BC71F1">
            <w:p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2F758F" w:rsidRPr="000A63A6" w:rsidRDefault="002F758F" w:rsidP="00F17833">
            <w:pPr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Работа конференции будет проходить во взаимодействии с Традиционной международной апрельской конференцией</w:t>
            </w:r>
            <w:r w:rsidR="00740CD6" w:rsidRPr="000A63A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Национал</w:t>
            </w:r>
            <w:r w:rsidR="002950D4" w:rsidRPr="000A63A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ьной инженерной академии</w:t>
            </w:r>
            <w:r w:rsidR="00740CD6" w:rsidRPr="000A63A6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РК, 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Института математики и математического моделирования КН МНВО РК</w:t>
            </w:r>
            <w:r w:rsidR="00FF49A2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  Институт информационных и выч</w:t>
            </w:r>
            <w:r w:rsidR="005A250B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ислительных технологий КН МВНО</w:t>
            </w:r>
            <w:r w:rsidR="00F17833"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, </w:t>
            </w:r>
            <w:r w:rsidR="00F17833" w:rsidRPr="000A63A6">
              <w:rPr>
                <w:rFonts w:ascii="Times New Roman" w:hAnsi="Times New Roman"/>
                <w:sz w:val="26"/>
                <w:szCs w:val="26"/>
                <w:lang w:eastAsia="tr-TR"/>
              </w:rPr>
              <w:t xml:space="preserve"> Математического Общества Тюркского Мира 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 Международн</w:t>
            </w:r>
            <w:r w:rsidR="0004553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ого 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математическ</w:t>
            </w:r>
            <w:r w:rsidR="0004553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ого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Центр</w:t>
            </w:r>
            <w:r w:rsidR="00045533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</w:t>
            </w: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СО РАН (Новосибирск, Россия).</w:t>
            </w:r>
          </w:p>
          <w:p w:rsidR="00C91D91" w:rsidRPr="000A63A6" w:rsidRDefault="00C91D91" w:rsidP="00C91D91">
            <w:pPr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</w:p>
          <w:p w:rsidR="0097161D" w:rsidRPr="000A63A6" w:rsidRDefault="0097161D" w:rsidP="00C91D9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  <w:r w:rsidRPr="000A63A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Основные направления</w:t>
            </w:r>
            <w:r w:rsidRPr="000A63A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</w:rPr>
              <w:t xml:space="preserve"> конференции</w:t>
            </w:r>
            <w:r w:rsidRPr="000A63A6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 xml:space="preserve">: </w:t>
            </w:r>
          </w:p>
          <w:p w:rsidR="005A250B" w:rsidRPr="000A63A6" w:rsidRDefault="005A250B" w:rsidP="00C91D91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</w:pPr>
          </w:p>
          <w:p w:rsidR="000838AB" w:rsidRPr="000A63A6" w:rsidRDefault="000838AB" w:rsidP="000838AB">
            <w:pPr>
              <w:pStyle w:val="a3"/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Искусственный интеллект в решении обратных задач;</w:t>
            </w:r>
          </w:p>
          <w:p w:rsidR="00D53B78" w:rsidRPr="000A63A6" w:rsidRDefault="00D53B78" w:rsidP="00D53B78">
            <w:pPr>
              <w:pStyle w:val="a3"/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Теоретические и вычислительные аспекты обратных и некорректных задач;</w:t>
            </w:r>
          </w:p>
          <w:p w:rsidR="00D53B78" w:rsidRPr="000A63A6" w:rsidRDefault="00D53B78" w:rsidP="00D53B78">
            <w:pPr>
              <w:pStyle w:val="a3"/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Информационные технологии и вычислительный интеллект;</w:t>
            </w:r>
          </w:p>
          <w:p w:rsidR="00C661FD" w:rsidRPr="000A63A6" w:rsidRDefault="00D53B78" w:rsidP="00F34676">
            <w:pPr>
              <w:pStyle w:val="a3"/>
              <w:numPr>
                <w:ilvl w:val="0"/>
                <w:numId w:val="1"/>
              </w:numPr>
              <w:tabs>
                <w:tab w:val="left" w:pos="1026"/>
              </w:tabs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0A63A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Искусственный интеллект в криптографии и кибербезопасности.</w:t>
            </w:r>
          </w:p>
          <w:p w:rsidR="000A63A6" w:rsidRPr="007A2AB7" w:rsidRDefault="000A63A6" w:rsidP="000A63A6">
            <w:pPr>
              <w:pStyle w:val="50"/>
              <w:shd w:val="clear" w:color="auto" w:fill="auto"/>
              <w:spacing w:before="0" w:line="240" w:lineRule="auto"/>
              <w:rPr>
                <w:rFonts w:cs="Times New Roman"/>
                <w:b/>
                <w:i/>
                <w:sz w:val="26"/>
                <w:szCs w:val="26"/>
              </w:rPr>
            </w:pPr>
          </w:p>
          <w:p w:rsidR="0019389E" w:rsidRPr="0019389E" w:rsidRDefault="000A63A6" w:rsidP="0019389E">
            <w:pPr>
              <w:ind w:firstLine="709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0A63A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Регистрация на участие: </w:t>
            </w:r>
            <w:hyperlink r:id="rId11" w:history="1">
              <w:r w:rsidR="0019389E" w:rsidRPr="008D58D8">
                <w:rPr>
                  <w:rStyle w:val="a5"/>
                  <w:rFonts w:ascii="Times New Roman" w:hAnsi="Times New Roman" w:cs="Times New Roman"/>
                  <w:b/>
                  <w:bCs/>
                  <w:sz w:val="28"/>
                  <w:szCs w:val="28"/>
                </w:rPr>
                <w:t>https://forms.gle/RqojcZc6VxDNK1Ht8</w:t>
              </w:r>
            </w:hyperlink>
            <w:r w:rsidR="001938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0A63A6" w:rsidRPr="000A63A6" w:rsidRDefault="000A63A6" w:rsidP="000A63A6">
            <w:pPr>
              <w:ind w:firstLine="709"/>
              <w:jc w:val="both"/>
            </w:pPr>
          </w:p>
          <w:p w:rsidR="000A63A6" w:rsidRPr="000A63A6" w:rsidRDefault="000A63A6" w:rsidP="000A63A6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>
              <w:rPr>
                <w:rFonts w:cs="Times New Roman"/>
                <w:b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>
                  <wp:extent cx="1612288" cy="2090057"/>
                  <wp:effectExtent l="0" t="0" r="0" b="0"/>
                  <wp:docPr id="184287751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877514" name="Рисунок 1842877514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73" cy="218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405E" w:rsidRDefault="00B0405E" w:rsidP="00A07711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i w:val="0"/>
                <w:iCs/>
                <w:color w:val="002060"/>
                <w:sz w:val="26"/>
                <w:szCs w:val="26"/>
                <w:lang w:val="kk-KZ"/>
              </w:rPr>
            </w:pPr>
            <w:r w:rsidRPr="00971060">
              <w:rPr>
                <w:b/>
                <w:bCs/>
                <w:i w:val="0"/>
                <w:iCs/>
                <w:color w:val="002060"/>
                <w:sz w:val="26"/>
                <w:szCs w:val="26"/>
                <w:lang w:val="kk-KZ"/>
              </w:rPr>
              <w:lastRenderedPageBreak/>
              <w:t>Сайт конференции:</w:t>
            </w:r>
            <w:r w:rsidR="00971060">
              <w:t xml:space="preserve"> </w:t>
            </w:r>
            <w:hyperlink r:id="rId13" w:history="1">
              <w:r w:rsidR="00971060" w:rsidRPr="00F07ED5">
                <w:rPr>
                  <w:rStyle w:val="a5"/>
                  <w:b/>
                  <w:bCs/>
                  <w:i w:val="0"/>
                  <w:iCs/>
                  <w:sz w:val="26"/>
                  <w:szCs w:val="26"/>
                  <w:lang w:val="kk-KZ"/>
                </w:rPr>
                <w:t>https://enu.kz/ru/events/1072</w:t>
              </w:r>
            </w:hyperlink>
          </w:p>
          <w:p w:rsidR="00971060" w:rsidRPr="00A07711" w:rsidRDefault="00971060" w:rsidP="00A07711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b/>
                <w:bCs/>
                <w:i w:val="0"/>
                <w:color w:val="002060"/>
                <w:spacing w:val="-4"/>
                <w:sz w:val="26"/>
                <w:szCs w:val="26"/>
                <w:lang w:val="kk-KZ"/>
              </w:rPr>
            </w:pPr>
          </w:p>
          <w:p w:rsidR="00C81406" w:rsidRPr="000A63A6" w:rsidRDefault="00C81406" w:rsidP="00C81406">
            <w:pPr>
              <w:pStyle w:val="50"/>
              <w:shd w:val="clear" w:color="auto" w:fill="auto"/>
              <w:spacing w:before="0" w:line="240" w:lineRule="auto"/>
              <w:ind w:firstLine="708"/>
              <w:rPr>
                <w:rFonts w:cs="Times New Roman"/>
                <w:color w:val="002060"/>
                <w:sz w:val="26"/>
                <w:szCs w:val="26"/>
              </w:rPr>
            </w:pPr>
            <w:r w:rsidRPr="000A63A6">
              <w:rPr>
                <w:rFonts w:cs="Times New Roman"/>
                <w:b/>
                <w:i/>
                <w:sz w:val="26"/>
                <w:szCs w:val="26"/>
              </w:rPr>
              <w:t xml:space="preserve">Рабочие языки </w:t>
            </w:r>
            <w:r w:rsidR="00C91D91" w:rsidRPr="000A63A6">
              <w:rPr>
                <w:rFonts w:cs="Times New Roman"/>
                <w:b/>
                <w:i/>
                <w:sz w:val="26"/>
                <w:szCs w:val="26"/>
              </w:rPr>
              <w:t>Конференции</w:t>
            </w:r>
            <w:r w:rsidR="00C91D91" w:rsidRPr="000A63A6">
              <w:rPr>
                <w:rStyle w:val="51"/>
                <w:rFonts w:cs="Times New Roman"/>
                <w:bCs/>
                <w:i/>
                <w:color w:val="002060"/>
                <w:sz w:val="26"/>
                <w:szCs w:val="26"/>
              </w:rPr>
              <w:t>:</w:t>
            </w:r>
            <w:r w:rsidR="0019389E">
              <w:rPr>
                <w:rStyle w:val="51"/>
                <w:rFonts w:cs="Times New Roman"/>
                <w:bCs/>
                <w:i/>
                <w:color w:val="002060"/>
                <w:sz w:val="26"/>
                <w:szCs w:val="26"/>
                <w:lang w:val="kk-KZ"/>
              </w:rPr>
              <w:t xml:space="preserve"> </w:t>
            </w:r>
            <w:r w:rsidR="00C91D91" w:rsidRPr="0019389E">
              <w:rPr>
                <w:rFonts w:cs="Times New Roman"/>
                <w:b/>
                <w:bCs/>
                <w:color w:val="5B9BD5" w:themeColor="accent1"/>
                <w:sz w:val="26"/>
                <w:szCs w:val="26"/>
              </w:rPr>
              <w:t>казахский</w:t>
            </w:r>
            <w:r w:rsidRPr="0019389E">
              <w:rPr>
                <w:rFonts w:cs="Times New Roman"/>
                <w:b/>
                <w:bCs/>
                <w:color w:val="5B9BD5" w:themeColor="accent1"/>
                <w:sz w:val="26"/>
                <w:szCs w:val="26"/>
              </w:rPr>
              <w:t>, русский, английский.</w:t>
            </w:r>
          </w:p>
          <w:p w:rsidR="00C81406" w:rsidRPr="000A63A6" w:rsidRDefault="00C81406" w:rsidP="00C81406">
            <w:pPr>
              <w:pStyle w:val="50"/>
              <w:shd w:val="clear" w:color="auto" w:fill="auto"/>
              <w:spacing w:before="0" w:line="240" w:lineRule="auto"/>
              <w:ind w:firstLine="709"/>
              <w:rPr>
                <w:rFonts w:cs="Times New Roman"/>
                <w:b/>
                <w:i/>
                <w:sz w:val="26"/>
                <w:szCs w:val="26"/>
              </w:rPr>
            </w:pPr>
            <w:r w:rsidRPr="000A63A6">
              <w:rPr>
                <w:rFonts w:cs="Times New Roman"/>
                <w:sz w:val="26"/>
                <w:szCs w:val="26"/>
              </w:rPr>
              <w:t xml:space="preserve">Желающих принять участие в работе Конференции просим </w:t>
            </w:r>
            <w:r w:rsidRPr="000A63A6">
              <w:rPr>
                <w:rFonts w:cs="Times New Roman"/>
                <w:b/>
                <w:sz w:val="26"/>
                <w:szCs w:val="26"/>
              </w:rPr>
              <w:t>до 17</w:t>
            </w:r>
            <w:r w:rsidRPr="000A63A6">
              <w:rPr>
                <w:rStyle w:val="51"/>
                <w:rFonts w:cs="Times New Roman"/>
                <w:bCs/>
                <w:color w:val="auto"/>
                <w:sz w:val="26"/>
                <w:szCs w:val="26"/>
                <w:lang w:val="kk-KZ"/>
              </w:rPr>
              <w:t xml:space="preserve">марта </w:t>
            </w:r>
            <w:r w:rsidRPr="000A63A6">
              <w:rPr>
                <w:rStyle w:val="51"/>
                <w:rFonts w:cs="Times New Roman"/>
                <w:bCs/>
                <w:color w:val="auto"/>
                <w:sz w:val="26"/>
                <w:szCs w:val="26"/>
              </w:rPr>
              <w:t>202</w:t>
            </w:r>
            <w:r w:rsidRPr="000A63A6">
              <w:rPr>
                <w:rStyle w:val="51"/>
                <w:rFonts w:cs="Times New Roman"/>
                <w:bCs/>
                <w:color w:val="auto"/>
                <w:sz w:val="26"/>
                <w:szCs w:val="26"/>
                <w:lang w:val="kk-KZ"/>
              </w:rPr>
              <w:t>5</w:t>
            </w:r>
            <w:r w:rsidRPr="000A63A6">
              <w:rPr>
                <w:rStyle w:val="51"/>
                <w:rFonts w:cs="Times New Roman"/>
                <w:bCs/>
                <w:color w:val="auto"/>
                <w:sz w:val="26"/>
                <w:szCs w:val="26"/>
              </w:rPr>
              <w:t xml:space="preserve"> г.</w:t>
            </w:r>
            <w:r w:rsidR="0019389E">
              <w:rPr>
                <w:rStyle w:val="51"/>
                <w:rFonts w:cs="Times New Roman"/>
                <w:bCs/>
                <w:color w:val="auto"/>
                <w:sz w:val="26"/>
                <w:szCs w:val="26"/>
                <w:lang w:val="kk-KZ"/>
              </w:rPr>
              <w:t xml:space="preserve"> </w:t>
            </w:r>
            <w:r w:rsidRPr="000A63A6">
              <w:rPr>
                <w:rFonts w:cs="Times New Roman"/>
                <w:sz w:val="26"/>
                <w:szCs w:val="26"/>
              </w:rPr>
              <w:t>представить в Организационный комитет:</w:t>
            </w:r>
            <w:r w:rsidR="0019389E">
              <w:rPr>
                <w:rFonts w:cs="Times New Roman"/>
                <w:sz w:val="26"/>
                <w:szCs w:val="26"/>
                <w:lang w:val="kk-KZ"/>
              </w:rPr>
              <w:t xml:space="preserve"> </w:t>
            </w:r>
            <w:r w:rsidRPr="000A63A6">
              <w:rPr>
                <w:rFonts w:cs="Times New Roman"/>
                <w:b/>
                <w:i/>
                <w:sz w:val="26"/>
                <w:szCs w:val="26"/>
              </w:rPr>
              <w:t xml:space="preserve">заявку на участие по прилагаемой </w:t>
            </w:r>
            <w:r w:rsidR="00C91D91" w:rsidRPr="000A63A6">
              <w:rPr>
                <w:rFonts w:cs="Times New Roman"/>
                <w:b/>
                <w:i/>
                <w:sz w:val="26"/>
                <w:szCs w:val="26"/>
              </w:rPr>
              <w:t>форме</w:t>
            </w:r>
            <w:r w:rsidR="00C91D91" w:rsidRPr="000A63A6">
              <w:rPr>
                <w:rFonts w:cs="Times New Roman"/>
                <w:b/>
                <w:i/>
                <w:color w:val="002060"/>
                <w:sz w:val="26"/>
                <w:szCs w:val="26"/>
              </w:rPr>
              <w:t xml:space="preserve">; </w:t>
            </w:r>
            <w:r w:rsidR="00C91D91" w:rsidRPr="000A63A6">
              <w:rPr>
                <w:rFonts w:cs="Times New Roman"/>
                <w:b/>
                <w:i/>
                <w:sz w:val="26"/>
                <w:szCs w:val="26"/>
              </w:rPr>
              <w:t>тезисы</w:t>
            </w:r>
            <w:r w:rsidRPr="000A63A6">
              <w:rPr>
                <w:rFonts w:cs="Times New Roman"/>
                <w:b/>
                <w:i/>
                <w:sz w:val="26"/>
                <w:szCs w:val="26"/>
              </w:rPr>
              <w:t xml:space="preserve"> доклада, оформленные согласно приведенным ниже требованиям.</w:t>
            </w:r>
          </w:p>
          <w:p w:rsidR="005B2FEA" w:rsidRPr="007A2AB7" w:rsidRDefault="00AE4302" w:rsidP="000A63A6">
            <w:pPr>
              <w:shd w:val="clear" w:color="auto" w:fill="FFFFFF"/>
              <w:tabs>
                <w:tab w:val="left" w:pos="970"/>
              </w:tabs>
              <w:spacing w:line="264" w:lineRule="auto"/>
              <w:ind w:firstLine="567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eastAsia="ko-KR"/>
              </w:rPr>
            </w:pPr>
            <w:r w:rsidRPr="000A63A6">
              <w:rPr>
                <w:rFonts w:ascii="Times New Roman" w:hAnsi="Times New Roman" w:cs="Times New Roman"/>
                <w:b/>
                <w:sz w:val="26"/>
                <w:szCs w:val="26"/>
                <w:lang w:val="kk-KZ" w:eastAsia="ko-KR"/>
              </w:rPr>
              <w:t>Наиболее релевантные научные статьи будут отобраны и опубликованы в специальном выпуске журнала</w:t>
            </w:r>
            <w:r w:rsidRPr="000A63A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kk-KZ"/>
              </w:rPr>
              <w:t xml:space="preserve"> Eurasian Journal Mathematical and Computer Application за 2025 год.</w:t>
            </w:r>
          </w:p>
          <w:p w:rsidR="00C81406" w:rsidRPr="000A63A6" w:rsidRDefault="00C81406" w:rsidP="00C81406">
            <w:pPr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A63A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Сборник трудов Конференции с </w:t>
            </w:r>
            <w:r w:rsidRPr="000A63A6">
              <w:rPr>
                <w:rFonts w:ascii="Times New Roman" w:hAnsi="Times New Roman" w:cs="Times New Roman"/>
                <w:b/>
                <w:color w:val="002060"/>
                <w:sz w:val="26"/>
                <w:szCs w:val="26"/>
                <w:lang w:val="en-US"/>
              </w:rPr>
              <w:t>ISBN</w:t>
            </w:r>
            <w:r w:rsidR="00AA52CB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 w:rsidRPr="000A63A6">
              <w:rPr>
                <w:rFonts w:ascii="Times New Roman" w:hAnsi="Times New Roman" w:cs="Times New Roman"/>
                <w:sz w:val="26"/>
                <w:szCs w:val="26"/>
              </w:rPr>
              <w:t>будет сформирован</w:t>
            </w:r>
            <w:r w:rsidR="00AA52C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63A6">
              <w:rPr>
                <w:rFonts w:ascii="Times New Roman" w:hAnsi="Times New Roman" w:cs="Times New Roman"/>
                <w:sz w:val="26"/>
                <w:szCs w:val="26"/>
              </w:rPr>
              <w:t xml:space="preserve">после проведения </w:t>
            </w:r>
            <w:r w:rsidRPr="000A63A6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 xml:space="preserve">Конференции в электронном формате и размещен на сайте </w:t>
            </w:r>
            <w:r w:rsidRPr="000A63A6">
              <w:rPr>
                <w:rFonts w:ascii="Times New Roman" w:hAnsi="Times New Roman" w:cs="Times New Roman"/>
                <w:spacing w:val="-11"/>
                <w:sz w:val="26"/>
                <w:szCs w:val="26"/>
                <w:lang w:val="kk-KZ"/>
              </w:rPr>
              <w:t>университет</w:t>
            </w:r>
            <w:r w:rsidRPr="000A63A6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а</w:t>
            </w:r>
            <w:r w:rsidRPr="000A63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C81406" w:rsidRDefault="00C81406" w:rsidP="00C81406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b/>
                <w:bCs/>
                <w:i w:val="0"/>
                <w:iCs/>
                <w:color w:val="4472C4" w:themeColor="accent5"/>
                <w:sz w:val="26"/>
                <w:szCs w:val="26"/>
                <w:lang w:val="kk-KZ"/>
              </w:rPr>
            </w:pPr>
            <w:r w:rsidRPr="000A63A6">
              <w:rPr>
                <w:rFonts w:cs="Times New Roman"/>
                <w:i w:val="0"/>
                <w:spacing w:val="-4"/>
                <w:sz w:val="26"/>
                <w:szCs w:val="26"/>
              </w:rPr>
              <w:t>Тезисы докладов по прилагаемой форме прикреплять при регистрации либо присылать на электронный адрес конференции:</w:t>
            </w:r>
            <w:hyperlink r:id="rId14" w:history="1">
              <w:r w:rsidR="00DD1B5D" w:rsidRPr="008D58D8">
                <w:rPr>
                  <w:rStyle w:val="a5"/>
                  <w:b/>
                  <w:bCs/>
                  <w:i w:val="0"/>
                  <w:iCs/>
                  <w:sz w:val="26"/>
                  <w:szCs w:val="26"/>
                </w:rPr>
                <w:t>scinece</w:t>
              </w:r>
              <w:r w:rsidR="00DD1B5D" w:rsidRPr="008D58D8">
                <w:rPr>
                  <w:rStyle w:val="a5"/>
                  <w:b/>
                  <w:bCs/>
                  <w:i w:val="0"/>
                  <w:iCs/>
                  <w:sz w:val="26"/>
                  <w:szCs w:val="26"/>
                  <w:lang w:val="kk-KZ"/>
                </w:rPr>
                <w:t>2025</w:t>
              </w:r>
              <w:r w:rsidR="00DD1B5D" w:rsidRPr="008D58D8">
                <w:rPr>
                  <w:rStyle w:val="a5"/>
                  <w:b/>
                  <w:bCs/>
                  <w:i w:val="0"/>
                  <w:iCs/>
                  <w:sz w:val="26"/>
                  <w:szCs w:val="26"/>
                </w:rPr>
                <w:t>@gmail.com</w:t>
              </w:r>
            </w:hyperlink>
          </w:p>
          <w:p w:rsidR="00C81406" w:rsidRPr="000A63A6" w:rsidRDefault="00C81406" w:rsidP="00A07711">
            <w:pPr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</w:p>
          <w:p w:rsidR="00C81406" w:rsidRPr="00A07711" w:rsidRDefault="00C81406" w:rsidP="00A07711">
            <w:pPr>
              <w:pStyle w:val="20"/>
              <w:keepNext/>
              <w:keepLines/>
              <w:shd w:val="clear" w:color="auto" w:fill="auto"/>
              <w:spacing w:after="77" w:line="240" w:lineRule="auto"/>
              <w:rPr>
                <w:rFonts w:cs="Times New Roman"/>
                <w:color w:val="002060"/>
                <w:szCs w:val="26"/>
                <w:lang w:val="kk-KZ"/>
              </w:rPr>
            </w:pPr>
            <w:r w:rsidRPr="000A63A6">
              <w:rPr>
                <w:rFonts w:cs="Times New Roman"/>
                <w:color w:val="002060"/>
                <w:szCs w:val="26"/>
              </w:rPr>
              <w:t>Требования к оформлению тезисов докладов</w:t>
            </w:r>
          </w:p>
          <w:p w:rsidR="00C81406" w:rsidRPr="000A63A6" w:rsidRDefault="00C81406" w:rsidP="005B2FEA">
            <w:pPr>
              <w:pStyle w:val="22"/>
              <w:shd w:val="clear" w:color="auto" w:fill="auto"/>
              <w:spacing w:before="0" w:line="240" w:lineRule="auto"/>
              <w:ind w:firstLine="567"/>
              <w:rPr>
                <w:rStyle w:val="213pt"/>
                <w:rFonts w:cs="Times New Roman"/>
                <w:bCs/>
                <w:color w:val="auto"/>
                <w:szCs w:val="26"/>
                <w:lang w:val="kk-KZ"/>
              </w:rPr>
            </w:pPr>
            <w:r w:rsidRPr="000A63A6">
              <w:rPr>
                <w:rFonts w:cs="Times New Roman"/>
                <w:sz w:val="26"/>
                <w:szCs w:val="26"/>
              </w:rPr>
              <w:t xml:space="preserve">Текст тезисов, объёмом не более 3 полных страниц формата А4 (210х297 мм), включая рисунки и таблицы, должен быть набран в текстовом редакторе </w:t>
            </w:r>
            <w:proofErr w:type="spellStart"/>
            <w:r w:rsidRPr="000A63A6">
              <w:rPr>
                <w:rFonts w:cs="Times New Roman"/>
                <w:sz w:val="26"/>
                <w:szCs w:val="26"/>
                <w:lang w:val="en-US"/>
              </w:rPr>
              <w:t>MSOfficeWord</w:t>
            </w:r>
            <w:proofErr w:type="spellEnd"/>
            <w:r w:rsidR="00AA52CB">
              <w:rPr>
                <w:rFonts w:cs="Times New Roman"/>
                <w:sz w:val="26"/>
                <w:szCs w:val="26"/>
              </w:rPr>
              <w:t xml:space="preserve"> </w:t>
            </w:r>
            <w:r w:rsidRPr="000A63A6">
              <w:rPr>
                <w:rFonts w:cs="Times New Roman"/>
                <w:sz w:val="26"/>
                <w:szCs w:val="26"/>
              </w:rPr>
              <w:t xml:space="preserve">шрифтом </w:t>
            </w:r>
            <w:proofErr w:type="spellStart"/>
            <w:r w:rsidRPr="000A63A6">
              <w:rPr>
                <w:rFonts w:cs="Times New Roman"/>
                <w:sz w:val="26"/>
                <w:szCs w:val="26"/>
                <w:lang w:val="en-US"/>
              </w:rPr>
              <w:t>TimesNewRoman</w:t>
            </w:r>
            <w:proofErr w:type="spellEnd"/>
            <w:r w:rsidRPr="000A63A6">
              <w:rPr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0A63A6">
              <w:rPr>
                <w:rFonts w:cs="Times New Roman"/>
                <w:sz w:val="26"/>
                <w:szCs w:val="26"/>
                <w:lang w:val="en-US"/>
              </w:rPr>
              <w:t>KZTimesNewRoman</w:t>
            </w:r>
            <w:proofErr w:type="spellEnd"/>
            <w:r w:rsidRPr="000A63A6">
              <w:rPr>
                <w:rFonts w:cs="Times New Roman"/>
                <w:sz w:val="26"/>
                <w:szCs w:val="26"/>
              </w:rPr>
              <w:t xml:space="preserve">, </w:t>
            </w:r>
            <w:r w:rsidRPr="000A63A6">
              <w:rPr>
                <w:rFonts w:cs="Times New Roman"/>
                <w:sz w:val="26"/>
                <w:szCs w:val="26"/>
                <w:lang w:val="en-US"/>
              </w:rPr>
              <w:t>Times</w:t>
            </w:r>
            <w:r w:rsidRPr="000A63A6">
              <w:rPr>
                <w:rFonts w:cs="Times New Roman"/>
                <w:sz w:val="26"/>
                <w:szCs w:val="26"/>
              </w:rPr>
              <w:t>/</w:t>
            </w:r>
            <w:r w:rsidRPr="000A63A6">
              <w:rPr>
                <w:rFonts w:cs="Times New Roman"/>
                <w:sz w:val="26"/>
                <w:szCs w:val="26"/>
                <w:lang w:val="en-US"/>
              </w:rPr>
              <w:t>Kaz</w:t>
            </w:r>
            <w:r w:rsidRPr="000A63A6">
              <w:rPr>
                <w:rFonts w:cs="Times New Roman"/>
                <w:sz w:val="26"/>
                <w:szCs w:val="26"/>
              </w:rPr>
              <w:t>и т.п.), размером 14 пунктов через 1,0 интервал, выравнивание текста по ширине строки, отступ в начале абзаца – стандартный (1,25</w:t>
            </w:r>
            <w:r w:rsidR="00C91D91" w:rsidRPr="000A63A6">
              <w:rPr>
                <w:rFonts w:cs="Times New Roman"/>
                <w:sz w:val="26"/>
                <w:szCs w:val="26"/>
              </w:rPr>
              <w:t>), поля</w:t>
            </w:r>
            <w:r w:rsidRPr="000A63A6">
              <w:rPr>
                <w:rFonts w:cs="Times New Roman"/>
                <w:sz w:val="26"/>
                <w:szCs w:val="26"/>
              </w:rPr>
              <w:t xml:space="preserve"> - 25 мм со всех сторон. </w:t>
            </w:r>
          </w:p>
          <w:p w:rsidR="00C81406" w:rsidRPr="000A63A6" w:rsidRDefault="00C81406" w:rsidP="00C81406">
            <w:pPr>
              <w:pStyle w:val="22"/>
              <w:shd w:val="clear" w:color="auto" w:fill="auto"/>
              <w:spacing w:before="0" w:line="240" w:lineRule="auto"/>
              <w:ind w:firstLine="567"/>
              <w:rPr>
                <w:rStyle w:val="213pt"/>
                <w:rFonts w:cs="Times New Roman"/>
                <w:bCs/>
                <w:color w:val="002060"/>
                <w:sz w:val="24"/>
                <w:szCs w:val="24"/>
              </w:rPr>
            </w:pPr>
          </w:p>
          <w:p w:rsidR="00C81406" w:rsidRPr="000A63A6" w:rsidRDefault="00C81406" w:rsidP="00C81406">
            <w:pPr>
              <w:pStyle w:val="22"/>
              <w:shd w:val="clear" w:color="auto" w:fill="auto"/>
              <w:spacing w:before="0" w:line="240" w:lineRule="auto"/>
              <w:ind w:firstLine="567"/>
              <w:rPr>
                <w:rStyle w:val="213pt"/>
                <w:rFonts w:cs="Times New Roman"/>
                <w:bCs/>
                <w:color w:val="002060"/>
                <w:sz w:val="24"/>
                <w:szCs w:val="24"/>
              </w:rPr>
            </w:pPr>
          </w:p>
          <w:p w:rsidR="00C81406" w:rsidRPr="000A63A6" w:rsidRDefault="00C81406" w:rsidP="00C81406">
            <w:pPr>
              <w:pStyle w:val="22"/>
              <w:shd w:val="clear" w:color="auto" w:fill="auto"/>
              <w:spacing w:before="0" w:line="240" w:lineRule="auto"/>
              <w:ind w:firstLine="567"/>
              <w:rPr>
                <w:rStyle w:val="213pt"/>
                <w:rFonts w:cs="Times New Roman"/>
                <w:bCs/>
                <w:color w:val="002060"/>
                <w:sz w:val="24"/>
                <w:szCs w:val="24"/>
              </w:rPr>
            </w:pPr>
            <w:r w:rsidRPr="000A63A6">
              <w:rPr>
                <w:rStyle w:val="213pt"/>
                <w:rFonts w:cs="Times New Roman"/>
                <w:bCs/>
                <w:color w:val="002060"/>
                <w:sz w:val="24"/>
                <w:szCs w:val="24"/>
              </w:rPr>
              <w:t>Образец оформления тезиса:</w:t>
            </w:r>
          </w:p>
          <w:p w:rsidR="00C81406" w:rsidRPr="00C91D91" w:rsidRDefault="00C81406" w:rsidP="00C81406">
            <w:pPr>
              <w:pStyle w:val="22"/>
              <w:shd w:val="clear" w:color="auto" w:fill="auto"/>
              <w:spacing w:before="0" w:line="240" w:lineRule="auto"/>
              <w:ind w:firstLine="567"/>
              <w:rPr>
                <w:rStyle w:val="213pt"/>
                <w:rFonts w:cs="Times New Roman"/>
                <w:bCs/>
                <w:color w:val="002060"/>
                <w:sz w:val="18"/>
                <w:szCs w:val="18"/>
                <w:lang w:val="en-US"/>
              </w:rPr>
            </w:pPr>
          </w:p>
          <w:tbl>
            <w:tblPr>
              <w:tblW w:w="103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313"/>
            </w:tblGrid>
            <w:tr w:rsidR="00C81406" w:rsidRPr="00C91D91" w:rsidTr="005B2FEA">
              <w:trPr>
                <w:trHeight w:val="865"/>
              </w:trPr>
              <w:tc>
                <w:tcPr>
                  <w:tcW w:w="10313" w:type="dxa"/>
                </w:tcPr>
                <w:p w:rsidR="00C81406" w:rsidRPr="000A63A6" w:rsidRDefault="00C81406" w:rsidP="00E452BD">
                  <w:pPr>
                    <w:framePr w:hSpace="180" w:wrap="around" w:vAnchor="page" w:hAnchor="margin" w:xAlign="center" w:y="793"/>
                    <w:rPr>
                      <w:rStyle w:val="2Exact"/>
                      <w:rFonts w:cs="Times New Roman"/>
                      <w:sz w:val="26"/>
                      <w:szCs w:val="26"/>
                    </w:rPr>
                  </w:pPr>
                </w:p>
                <w:p w:rsidR="00C81406" w:rsidRPr="000A63A6" w:rsidRDefault="00C81406" w:rsidP="00E452BD">
                  <w:pPr>
                    <w:framePr w:hSpace="180" w:wrap="around" w:vAnchor="page" w:hAnchor="margin" w:xAlign="center" w:y="793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A63A6">
                    <w:rPr>
                      <w:rStyle w:val="2Exact"/>
                      <w:rFonts w:cs="Times New Roman"/>
                      <w:sz w:val="26"/>
                      <w:szCs w:val="26"/>
                    </w:rPr>
                    <w:t xml:space="preserve">УДК 622.272.б.Карипов И.Д. (Алматы, АУЭС им. Г. </w:t>
                  </w:r>
                  <w:proofErr w:type="spellStart"/>
                  <w:r w:rsidRPr="000A63A6">
                    <w:rPr>
                      <w:rStyle w:val="2Exact"/>
                      <w:rFonts w:cs="Times New Roman"/>
                      <w:sz w:val="26"/>
                      <w:szCs w:val="26"/>
                    </w:rPr>
                    <w:t>Даукеева</w:t>
                  </w:r>
                  <w:proofErr w:type="spellEnd"/>
                  <w:r w:rsidRPr="000A63A6">
                    <w:rPr>
                      <w:rStyle w:val="2Exact"/>
                      <w:rFonts w:cs="Times New Roman"/>
                      <w:sz w:val="26"/>
                      <w:szCs w:val="26"/>
                    </w:rPr>
                    <w:t>)</w:t>
                  </w:r>
                </w:p>
                <w:p w:rsidR="00C81406" w:rsidRPr="000A63A6" w:rsidRDefault="00C81406" w:rsidP="00E452BD">
                  <w:pPr>
                    <w:framePr w:hSpace="180" w:wrap="around" w:vAnchor="page" w:hAnchor="margin" w:xAlign="center" w:y="793"/>
                    <w:jc w:val="right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0A63A6">
                    <w:rPr>
                      <w:rStyle w:val="2Exact"/>
                      <w:rFonts w:cs="Times New Roman"/>
                      <w:sz w:val="26"/>
                      <w:szCs w:val="26"/>
                    </w:rPr>
                    <w:t>Ажибеков</w:t>
                  </w:r>
                  <w:proofErr w:type="spellEnd"/>
                  <w:r w:rsidRPr="000A63A6">
                    <w:rPr>
                      <w:rStyle w:val="2Exact"/>
                      <w:rFonts w:cs="Times New Roman"/>
                      <w:sz w:val="26"/>
                      <w:szCs w:val="26"/>
                    </w:rPr>
                    <w:t xml:space="preserve"> А.Н. (Уральск, ЗКИТУ)</w:t>
                  </w:r>
                </w:p>
              </w:tc>
            </w:tr>
            <w:tr w:rsidR="00C81406" w:rsidRPr="00C91D91" w:rsidTr="005B2FEA">
              <w:trPr>
                <w:trHeight w:val="2210"/>
              </w:trPr>
              <w:tc>
                <w:tcPr>
                  <w:tcW w:w="10313" w:type="dxa"/>
                </w:tcPr>
                <w:p w:rsidR="005B2FEA" w:rsidRPr="000A63A6" w:rsidRDefault="005B2FEA" w:rsidP="00E452BD">
                  <w:pPr>
                    <w:framePr w:hSpace="180" w:wrap="around" w:vAnchor="page" w:hAnchor="margin" w:xAlign="center" w:y="793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  <w:p w:rsidR="00C81406" w:rsidRPr="000A63A6" w:rsidRDefault="00C81406" w:rsidP="00E452BD">
                  <w:pPr>
                    <w:framePr w:hSpace="180" w:wrap="around" w:vAnchor="page" w:hAnchor="margin" w:xAlign="center" w:y="793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A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ПОВЫШЕНИЕ ЭФФЕКТИВНОСТИ БУРОВЗРЫВНЫХ РАБОТ</w:t>
                  </w:r>
                </w:p>
                <w:p w:rsidR="00C81406" w:rsidRPr="000A63A6" w:rsidRDefault="00C81406" w:rsidP="00E452BD">
                  <w:pPr>
                    <w:framePr w:hSpace="180" w:wrap="around" w:vAnchor="page" w:hAnchor="margin" w:xAlign="center" w:y="793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  <w:r w:rsidRPr="000A63A6">
                    <w:rPr>
                      <w:rFonts w:ascii="Times New Roman" w:hAnsi="Times New Roman" w:cs="Times New Roman"/>
                      <w:sz w:val="26"/>
                      <w:szCs w:val="26"/>
                    </w:rPr>
                    <w:t>В ОЧИСТНЫХ ЗАБОЯХ</w:t>
                  </w:r>
                </w:p>
                <w:p w:rsidR="00C81406" w:rsidRPr="000A63A6" w:rsidRDefault="00C81406" w:rsidP="00E452BD">
                  <w:pPr>
                    <w:framePr w:hSpace="180" w:wrap="around" w:vAnchor="page" w:hAnchor="margin" w:xAlign="center" w:y="793"/>
                    <w:ind w:firstLine="42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val="kk-KZ"/>
                    </w:rPr>
                  </w:pPr>
                </w:p>
                <w:p w:rsidR="00C81406" w:rsidRPr="000A63A6" w:rsidRDefault="00C81406" w:rsidP="00E452BD">
                  <w:pPr>
                    <w:pStyle w:val="ac"/>
                    <w:framePr w:hSpace="180" w:wrap="around" w:vAnchor="page" w:hAnchor="margin" w:xAlign="center" w:y="793"/>
                    <w:rPr>
                      <w:rFonts w:ascii="Times New Roman" w:hAnsi="Times New Roman"/>
                      <w:sz w:val="26"/>
                      <w:szCs w:val="26"/>
                      <w:lang w:val="kk-KZ" w:eastAsia="ko-KR"/>
                    </w:rPr>
                  </w:pPr>
                  <w:r w:rsidRPr="000A63A6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………………………………….….…. текст ……………………………….………</w:t>
                  </w:r>
                  <w:r w:rsidRPr="000A63A6">
                    <w:rPr>
                      <w:rFonts w:ascii="Times New Roman" w:hAnsi="Times New Roman"/>
                      <w:sz w:val="26"/>
                      <w:szCs w:val="26"/>
                      <w:lang w:val="kk-KZ" w:eastAsia="ko-KR"/>
                    </w:rPr>
                    <w:t>.</w:t>
                  </w:r>
                </w:p>
                <w:p w:rsidR="00C81406" w:rsidRPr="000A63A6" w:rsidRDefault="00C81406" w:rsidP="00E452BD">
                  <w:pPr>
                    <w:pStyle w:val="ac"/>
                    <w:framePr w:hSpace="180" w:wrap="around" w:vAnchor="page" w:hAnchor="margin" w:xAlign="center" w:y="793"/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</w:pPr>
                  <w:r w:rsidRPr="000A63A6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……………………………………………………….…………………………….…..</w:t>
                  </w:r>
                </w:p>
                <w:p w:rsidR="00C81406" w:rsidRPr="000A63A6" w:rsidRDefault="00C81406" w:rsidP="00E452BD">
                  <w:pPr>
                    <w:pStyle w:val="ac"/>
                    <w:framePr w:hSpace="180" w:wrap="around" w:vAnchor="page" w:hAnchor="margin" w:xAlign="center" w:y="793"/>
                    <w:ind w:firstLine="142"/>
                    <w:jc w:val="left"/>
                    <w:rPr>
                      <w:rFonts w:ascii="Times New Roman" w:hAnsi="Times New Roman"/>
                      <w:i/>
                      <w:sz w:val="26"/>
                      <w:szCs w:val="26"/>
                      <w:lang w:val="kk-KZ"/>
                    </w:rPr>
                  </w:pPr>
                  <w:r w:rsidRPr="000A63A6">
                    <w:rPr>
                      <w:rFonts w:ascii="Times New Roman" w:hAnsi="Times New Roman"/>
                      <w:i/>
                      <w:sz w:val="26"/>
                      <w:szCs w:val="26"/>
                      <w:lang w:eastAsia="ko-KR"/>
                    </w:rPr>
                    <w:t>Список использованных источников(не более 5, шрифт 10к.</w:t>
                  </w:r>
                  <w:r w:rsidRPr="000A63A6">
                    <w:rPr>
                      <w:rFonts w:ascii="Times New Roman" w:hAnsi="Times New Roman"/>
                      <w:sz w:val="26"/>
                      <w:szCs w:val="26"/>
                      <w:lang w:eastAsia="ko-KR"/>
                    </w:rPr>
                    <w:t>)…………………………</w:t>
                  </w:r>
                  <w:r w:rsidRPr="000A63A6">
                    <w:rPr>
                      <w:rFonts w:ascii="Times New Roman" w:hAnsi="Times New Roman"/>
                      <w:sz w:val="26"/>
                      <w:szCs w:val="26"/>
                      <w:lang w:val="kk-KZ" w:eastAsia="ko-KR"/>
                    </w:rPr>
                    <w:t>..</w:t>
                  </w:r>
                </w:p>
              </w:tc>
            </w:tr>
          </w:tbl>
          <w:p w:rsidR="00C81406" w:rsidRPr="00C91D91" w:rsidRDefault="00C81406" w:rsidP="00C81406">
            <w:pPr>
              <w:pStyle w:val="80"/>
              <w:shd w:val="clear" w:color="auto" w:fill="auto"/>
              <w:spacing w:line="240" w:lineRule="auto"/>
              <w:jc w:val="both"/>
              <w:rPr>
                <w:rFonts w:cs="Times New Roman"/>
                <w:i w:val="0"/>
                <w:color w:val="002060"/>
                <w:sz w:val="26"/>
                <w:szCs w:val="26"/>
              </w:rPr>
            </w:pPr>
          </w:p>
          <w:p w:rsidR="00C81406" w:rsidRPr="005B2FEA" w:rsidRDefault="00C81406" w:rsidP="00C81406">
            <w:pPr>
              <w:pStyle w:val="80"/>
              <w:shd w:val="clear" w:color="auto" w:fill="auto"/>
              <w:spacing w:line="240" w:lineRule="auto"/>
              <w:ind w:firstLine="708"/>
              <w:jc w:val="both"/>
              <w:rPr>
                <w:rFonts w:cs="Times New Roman"/>
                <w:i w:val="0"/>
                <w:sz w:val="26"/>
                <w:szCs w:val="26"/>
              </w:rPr>
            </w:pPr>
            <w:r w:rsidRPr="005B2FEA">
              <w:rPr>
                <w:rFonts w:cs="Times New Roman"/>
                <w:i w:val="0"/>
                <w:sz w:val="26"/>
                <w:szCs w:val="26"/>
              </w:rPr>
              <w:t xml:space="preserve">Текст редактированию не подлежит и является оригиналом. </w:t>
            </w:r>
          </w:p>
          <w:p w:rsidR="00C81406" w:rsidRPr="005B2FEA" w:rsidRDefault="00C81406" w:rsidP="00C81406">
            <w:pPr>
              <w:pStyle w:val="8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i w:val="0"/>
                <w:sz w:val="26"/>
                <w:szCs w:val="26"/>
                <w:lang w:val="kk-KZ"/>
              </w:rPr>
            </w:pPr>
            <w:r w:rsidRPr="005B2FEA">
              <w:rPr>
                <w:rFonts w:cs="Times New Roman"/>
                <w:i w:val="0"/>
                <w:sz w:val="26"/>
                <w:szCs w:val="26"/>
              </w:rPr>
              <w:t xml:space="preserve">Обращаем Ваше внимание на необходимость представления материалов в тщательно отредактированном виде с соблюдением всех вышеуказанных требований. Тезисы докладов проверяются на авторскую новизну (плагиат). В тезисах доклада должно быть не менее </w:t>
            </w:r>
            <w:r w:rsidRPr="000A63A6">
              <w:rPr>
                <w:rFonts w:cs="Times New Roman"/>
                <w:b/>
                <w:i w:val="0"/>
                <w:color w:val="4472C4" w:themeColor="accent5"/>
                <w:sz w:val="26"/>
                <w:szCs w:val="26"/>
              </w:rPr>
              <w:t xml:space="preserve">75% оригинального </w:t>
            </w:r>
            <w:r w:rsidRPr="000A63A6">
              <w:rPr>
                <w:rFonts w:cs="Times New Roman"/>
                <w:b/>
                <w:i w:val="0"/>
                <w:color w:val="4472C4" w:themeColor="accent5"/>
                <w:sz w:val="26"/>
                <w:szCs w:val="26"/>
                <w:lang w:val="kk-KZ"/>
              </w:rPr>
              <w:t>материала.</w:t>
            </w:r>
          </w:p>
          <w:p w:rsidR="007A2AB7" w:rsidRDefault="00C81406" w:rsidP="007A2AB7">
            <w:pPr>
              <w:pStyle w:val="ae"/>
              <w:spacing w:after="0"/>
              <w:ind w:left="0" w:firstLine="597"/>
              <w:jc w:val="both"/>
              <w:rPr>
                <w:rFonts w:ascii="Times New Roman" w:hAnsi="Times New Roman" w:cs="Times New Roman"/>
                <w:color w:val="auto"/>
                <w:sz w:val="26"/>
                <w:szCs w:val="26"/>
                <w:lang w:val="kk-KZ"/>
              </w:rPr>
            </w:pPr>
            <w:r w:rsidRPr="005B2FEA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Тезисы докладов, оформленные с несоблюдением требований или предоставленные позднее установленного срока, а также не представляющие научного интереса (авторской новизны) к публикации не принимаются.</w:t>
            </w:r>
          </w:p>
          <w:p w:rsidR="00F17833" w:rsidRPr="00564AE0" w:rsidRDefault="00F17833" w:rsidP="007A2AB7">
            <w:pPr>
              <w:pStyle w:val="ae"/>
              <w:spacing w:after="0"/>
              <w:ind w:left="0" w:firstLine="597"/>
              <w:jc w:val="both"/>
              <w:rPr>
                <w:rFonts w:ascii="Times New Roman" w:hAnsi="Times New Roman" w:cs="Times New Roman"/>
                <w:i/>
                <w:sz w:val="28"/>
                <w:lang w:eastAsia="ko-KR"/>
              </w:rPr>
            </w:pPr>
            <w:r w:rsidRPr="00564AE0">
              <w:rPr>
                <w:rFonts w:ascii="Times New Roman" w:hAnsi="Times New Roman" w:cs="Times New Roman"/>
                <w:i/>
                <w:sz w:val="28"/>
                <w:lang w:eastAsia="ko-KR"/>
              </w:rPr>
              <w:t xml:space="preserve">Финансовые затраты на проезд, проживание в гостинице будут за счет </w:t>
            </w:r>
            <w:r w:rsidRPr="00564AE0">
              <w:rPr>
                <w:rFonts w:ascii="Times New Roman" w:hAnsi="Times New Roman" w:cs="Times New Roman"/>
                <w:i/>
                <w:sz w:val="28"/>
                <w:lang w:eastAsia="ko-KR"/>
              </w:rPr>
              <w:lastRenderedPageBreak/>
              <w:t>участников конференции.</w:t>
            </w:r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Оргкомитет рекомендует заранее забронировать гостиницу. Список гостиниц, в которых вы можете остановиться на время конференции, приведен ниже. </w:t>
            </w:r>
          </w:p>
          <w:p w:rsidR="00D53B78" w:rsidRPr="007A2AB7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-Гостиница «Султан </w:t>
            </w:r>
            <w:proofErr w:type="spellStart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Бейбарыс</w:t>
            </w:r>
            <w:proofErr w:type="spellEnd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hyperlink r:id="rId15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www.sultanbeibarys.com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Гостиница</w:t>
            </w:r>
            <w:r w:rsidRPr="00D53B7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«Belon Life Hotel» </w:t>
            </w:r>
            <w:hyperlink r:id="rId16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https://belon.kz/life/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-Гостиничный комплекс «</w:t>
            </w:r>
            <w:proofErr w:type="spellStart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Nomad</w:t>
            </w:r>
            <w:proofErr w:type="spellEnd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hyperlink r:id="rId17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https://nomadhotel.2gis.biz/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-Гостиница «Sun </w:t>
            </w:r>
            <w:proofErr w:type="spellStart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Marino</w:t>
            </w:r>
            <w:proofErr w:type="spellEnd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»: </w:t>
            </w:r>
            <w:hyperlink r:id="rId18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http://sanmarino.kz/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-Гостиница «</w:t>
            </w:r>
            <w:proofErr w:type="spellStart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Торғай</w:t>
            </w:r>
            <w:proofErr w:type="spellEnd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hyperlink r:id="rId19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http://torgai.kz/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-Гостиница «Тенгри» </w:t>
            </w:r>
            <w:hyperlink r:id="rId20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http://www.tengrihotel.kz/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-Гостиница «Орион» </w:t>
            </w:r>
            <w:hyperlink r:id="rId21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www.orionhotel.kz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-Гостиница «Дипломат» </w:t>
            </w:r>
            <w:hyperlink r:id="rId22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https://diplomathotel.kz/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-</w:t>
            </w: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Гостиница</w:t>
            </w:r>
            <w:r w:rsidRPr="00D53B78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 «The St. Regis Astana» </w:t>
            </w:r>
            <w:hyperlink r:id="rId23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  <w:lang w:val="en-US"/>
                </w:rPr>
                <w:t>https://www.marriott.com/en-us/hotels/tsexr-the-st-regis-astana/overview/</w:t>
              </w:r>
            </w:hyperlink>
          </w:p>
          <w:p w:rsidR="00D53B78" w:rsidRPr="00D53B78" w:rsidRDefault="00D53B78" w:rsidP="00D53B78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-Гостиница «</w:t>
            </w:r>
            <w:proofErr w:type="spellStart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>Думан</w:t>
            </w:r>
            <w:proofErr w:type="spellEnd"/>
            <w:r w:rsidRPr="00D53B7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» </w:t>
            </w:r>
            <w:hyperlink r:id="rId24" w:history="1">
              <w:r w:rsidRPr="008D16A2">
                <w:rPr>
                  <w:rStyle w:val="a5"/>
                  <w:rFonts w:ascii="Times New Roman" w:hAnsi="Times New Roman" w:cs="Times New Roman"/>
                  <w:bCs/>
                  <w:sz w:val="26"/>
                  <w:szCs w:val="26"/>
                </w:rPr>
                <w:t>https://hotelduman.com/</w:t>
              </w:r>
            </w:hyperlink>
          </w:p>
          <w:p w:rsidR="00727D64" w:rsidRPr="00C91D91" w:rsidRDefault="00727D64" w:rsidP="00082F44">
            <w:pPr>
              <w:ind w:left="605" w:firstLine="28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97161D" w:rsidRPr="005B2FEA" w:rsidRDefault="0097161D" w:rsidP="005B2FEA">
            <w:pPr>
              <w:ind w:left="28" w:firstLine="567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1D91">
              <w:rPr>
                <w:rFonts w:ascii="Times New Roman" w:hAnsi="Times New Roman" w:cs="Times New Roman"/>
                <w:b/>
                <w:color w:val="0070C0"/>
                <w:sz w:val="26"/>
                <w:szCs w:val="26"/>
                <w:lang w:val="kk-KZ"/>
              </w:rPr>
              <w:t>Важные даты:</w:t>
            </w:r>
          </w:p>
          <w:p w:rsidR="0097161D" w:rsidRPr="00C91D91" w:rsidRDefault="0097161D" w:rsidP="005B2FEA">
            <w:pPr>
              <w:pStyle w:val="a3"/>
              <w:numPr>
                <w:ilvl w:val="0"/>
                <w:numId w:val="1"/>
              </w:numPr>
              <w:tabs>
                <w:tab w:val="left" w:pos="1027"/>
              </w:tabs>
              <w:ind w:left="455" w:firstLine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До </w:t>
            </w:r>
            <w:r w:rsidRPr="00C91D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30 марта</w:t>
            </w:r>
            <w:r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– регистрация и подача тезисов;</w:t>
            </w:r>
          </w:p>
          <w:p w:rsidR="0097161D" w:rsidRPr="00C91D91" w:rsidRDefault="0097161D" w:rsidP="005B2FEA">
            <w:pPr>
              <w:pStyle w:val="a3"/>
              <w:numPr>
                <w:ilvl w:val="0"/>
                <w:numId w:val="1"/>
              </w:numPr>
              <w:tabs>
                <w:tab w:val="left" w:pos="1027"/>
              </w:tabs>
              <w:ind w:left="455" w:firstLine="142"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</w:pPr>
            <w:r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До </w:t>
            </w:r>
            <w:r w:rsidRPr="00C91D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 апреля</w:t>
            </w:r>
            <w:r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– подтверждение включения докладов в программу;</w:t>
            </w:r>
          </w:p>
          <w:p w:rsidR="00DE3DCA" w:rsidRPr="00C91D91" w:rsidRDefault="0097161D" w:rsidP="005B2FEA">
            <w:pPr>
              <w:pStyle w:val="a3"/>
              <w:numPr>
                <w:ilvl w:val="0"/>
                <w:numId w:val="1"/>
              </w:numPr>
              <w:tabs>
                <w:tab w:val="left" w:pos="1027"/>
              </w:tabs>
              <w:ind w:left="455" w:firstLine="142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 w:rsidRPr="00C91D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</w:t>
            </w:r>
            <w:r w:rsidR="00B2165A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4</w:t>
            </w:r>
            <w:r w:rsidR="00EF766E" w:rsidRPr="00C91D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-1</w:t>
            </w:r>
            <w:r w:rsidR="00F17833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5</w:t>
            </w:r>
            <w:r w:rsidRPr="00C91D91"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 xml:space="preserve"> апреля</w:t>
            </w:r>
            <w:r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– открытие конференции, пленарные</w:t>
            </w:r>
            <w:r w:rsidR="00EF766E"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/секционные</w:t>
            </w:r>
            <w:r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доклады</w:t>
            </w:r>
            <w:r w:rsidR="00AE04F4" w:rsidRPr="00C91D91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AE04F4" w:rsidRPr="00C91D91" w:rsidRDefault="00B2165A" w:rsidP="005B2FEA">
            <w:pPr>
              <w:pStyle w:val="a3"/>
              <w:numPr>
                <w:ilvl w:val="0"/>
                <w:numId w:val="1"/>
              </w:numPr>
              <w:tabs>
                <w:tab w:val="left" w:pos="1027"/>
              </w:tabs>
              <w:ind w:left="455" w:firstLine="142"/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kk-KZ"/>
              </w:rPr>
              <w:t>16</w:t>
            </w:r>
            <w:r w:rsidR="00AE04F4" w:rsidRPr="00045533">
              <w:rPr>
                <w:rFonts w:ascii="Times New Roman" w:hAnsi="Times New Roman" w:cs="Times New Roman"/>
                <w:b/>
                <w:sz w:val="26"/>
                <w:szCs w:val="26"/>
              </w:rPr>
              <w:t>апреля —</w:t>
            </w:r>
            <w:r w:rsidR="00045533" w:rsidRPr="00045533">
              <w:rPr>
                <w:rFonts w:ascii="Times New Roman" w:hAnsi="Times New Roman" w:cs="Times New Roman"/>
                <w:sz w:val="26"/>
                <w:szCs w:val="26"/>
              </w:rPr>
              <w:t>закрытие конференции</w:t>
            </w:r>
            <w:r w:rsidR="00045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AE04F4" w:rsidRPr="0004553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AE04F4" w:rsidRPr="00C91D91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день отъезда</w:t>
            </w:r>
            <w:r w:rsidR="00AE04F4" w:rsidRPr="00045533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:rsidR="00B274BF" w:rsidRPr="00045533" w:rsidRDefault="00B274BF" w:rsidP="000A63A6">
            <w:pPr>
              <w:pStyle w:val="60"/>
              <w:spacing w:line="240" w:lineRule="auto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</w:p>
          <w:p w:rsidR="00D53B78" w:rsidRPr="00D53B78" w:rsidRDefault="00D53B78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>Оргкомитет приглашает Вас принять участие в работе Конференции.</w:t>
            </w:r>
          </w:p>
          <w:p w:rsidR="00D53B78" w:rsidRPr="00D53B78" w:rsidRDefault="00D53B78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 xml:space="preserve">Контактные данные оргкомитета </w:t>
            </w:r>
          </w:p>
          <w:p w:rsidR="00D53B78" w:rsidRPr="00D53B78" w:rsidRDefault="00D53B78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>Адрес:</w:t>
            </w:r>
          </w:p>
          <w:p w:rsidR="005A250B" w:rsidRDefault="00D53B78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 xml:space="preserve">010008, Казахстан, г. Астана, ул. </w:t>
            </w:r>
            <w:r w:rsidR="005A250B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>Сатпаева 2</w:t>
            </w:r>
          </w:p>
          <w:p w:rsidR="00D53B78" w:rsidRDefault="00D53B78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  <w:lang w:val="kk-KZ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>ЕНУ им. Л.Н. Гумилева</w:t>
            </w:r>
          </w:p>
          <w:p w:rsidR="00E60EDB" w:rsidRPr="00E60EDB" w:rsidRDefault="00E60EDB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  <w:lang w:val="kk-KZ"/>
              </w:rPr>
            </w:pPr>
          </w:p>
          <w:p w:rsidR="00D53B78" w:rsidRPr="005B2FEA" w:rsidRDefault="000838AB" w:rsidP="00D53B78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b/>
                <w:i w:val="0"/>
                <w:iCs/>
                <w:spacing w:val="-4"/>
                <w:sz w:val="26"/>
                <w:szCs w:val="26"/>
                <w:lang w:val="kk-KZ"/>
              </w:rPr>
            </w:pPr>
            <w:r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Ученый секретарь</w:t>
            </w:r>
            <w:r w:rsidR="00045533"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-</w:t>
            </w:r>
            <w:r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 xml:space="preserve"> </w:t>
            </w:r>
            <w:r w:rsidR="00D53B78" w:rsidRPr="005B2FEA"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Канатова Алия Талгатовна</w:t>
            </w:r>
            <w:r w:rsidR="00E60EDB"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;</w:t>
            </w:r>
          </w:p>
          <w:p w:rsidR="00D53B78" w:rsidRDefault="00045533" w:rsidP="00D53B78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</w:pPr>
            <w:r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Секретари:</w:t>
            </w:r>
            <w:r w:rsidR="00D53B78" w:rsidRPr="005B2FEA"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 xml:space="preserve"> Токсеит Д</w:t>
            </w:r>
            <w:r w:rsidR="00D53B78"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инара</w:t>
            </w:r>
            <w:r w:rsidR="00E60EDB">
              <w:rPr>
                <w:rFonts w:cs="Times New Roman"/>
                <w:b/>
                <w:i w:val="0"/>
                <w:spacing w:val="-4"/>
                <w:sz w:val="26"/>
                <w:szCs w:val="26"/>
                <w:lang w:val="kk-KZ"/>
              </w:rPr>
              <w:t>;</w:t>
            </w:r>
          </w:p>
          <w:p w:rsidR="000838AB" w:rsidRDefault="000838AB" w:rsidP="00D53B78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</w:pPr>
            <w:r w:rsidRPr="000838AB"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  <w:t xml:space="preserve">Жансеитова Акжунис </w:t>
            </w:r>
            <w:r w:rsidR="00E60EDB"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  <w:t>;</w:t>
            </w:r>
          </w:p>
          <w:p w:rsidR="00AC244A" w:rsidRDefault="00AC244A" w:rsidP="00D53B78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</w:pPr>
            <w:r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  <w:t>Жолдангарова Гульнар</w:t>
            </w:r>
            <w:r w:rsidR="00E60EDB"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  <w:t>.</w:t>
            </w:r>
          </w:p>
          <w:p w:rsidR="00E60EDB" w:rsidRPr="000838AB" w:rsidRDefault="00E60EDB" w:rsidP="00D53B78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b/>
                <w:bCs/>
                <w:i w:val="0"/>
                <w:spacing w:val="-4"/>
                <w:sz w:val="26"/>
                <w:szCs w:val="26"/>
                <w:lang w:val="kk-KZ"/>
              </w:rPr>
            </w:pPr>
          </w:p>
          <w:p w:rsidR="00045533" w:rsidRDefault="00D53B78" w:rsidP="00D53B78">
            <w:pPr>
              <w:pStyle w:val="60"/>
              <w:shd w:val="clear" w:color="auto" w:fill="auto"/>
              <w:spacing w:line="240" w:lineRule="auto"/>
              <w:ind w:firstLine="709"/>
              <w:jc w:val="left"/>
              <w:rPr>
                <w:rFonts w:cs="Times New Roman"/>
                <w:b/>
                <w:sz w:val="26"/>
                <w:szCs w:val="26"/>
              </w:rPr>
            </w:pPr>
            <w:r w:rsidRPr="005B2FEA">
              <w:rPr>
                <w:rStyle w:val="81"/>
                <w:rFonts w:cs="Times New Roman"/>
                <w:b/>
                <w:color w:val="auto"/>
                <w:sz w:val="26"/>
                <w:szCs w:val="26"/>
              </w:rPr>
              <w:t xml:space="preserve">Телефоны для справок: </w:t>
            </w:r>
            <w:r w:rsidRPr="005B2FEA">
              <w:rPr>
                <w:rFonts w:cs="Times New Roman"/>
                <w:b/>
                <w:sz w:val="26"/>
                <w:szCs w:val="26"/>
              </w:rPr>
              <w:t>87785481768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(</w:t>
            </w:r>
            <w:r w:rsidR="00E60EDB">
              <w:rPr>
                <w:rFonts w:cs="Times New Roman"/>
                <w:b/>
                <w:sz w:val="26"/>
                <w:szCs w:val="26"/>
                <w:lang w:val="kk-KZ"/>
              </w:rPr>
              <w:t>Алия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)</w:t>
            </w:r>
            <w:r w:rsidRPr="005B2FEA">
              <w:rPr>
                <w:rFonts w:cs="Times New Roman"/>
                <w:b/>
                <w:sz w:val="26"/>
                <w:szCs w:val="26"/>
              </w:rPr>
              <w:t xml:space="preserve">, </w:t>
            </w:r>
            <w:r w:rsidR="00045533">
              <w:rPr>
                <w:rFonts w:cs="Times New Roman"/>
                <w:b/>
                <w:sz w:val="26"/>
                <w:szCs w:val="26"/>
              </w:rPr>
              <w:t xml:space="preserve">    </w:t>
            </w:r>
            <w:r w:rsidRPr="005B2FEA">
              <w:rPr>
                <w:rFonts w:cs="Times New Roman"/>
                <w:b/>
                <w:sz w:val="26"/>
                <w:szCs w:val="26"/>
              </w:rPr>
              <w:t>87778902238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(</w:t>
            </w:r>
            <w:r w:rsidR="00E60EDB">
              <w:rPr>
                <w:rFonts w:cs="Times New Roman"/>
                <w:b/>
                <w:sz w:val="26"/>
                <w:szCs w:val="26"/>
                <w:lang w:val="kk-KZ"/>
              </w:rPr>
              <w:t>Динара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)</w:t>
            </w:r>
            <w:r w:rsidR="000838AB">
              <w:rPr>
                <w:rFonts w:cs="Times New Roman"/>
                <w:b/>
                <w:sz w:val="26"/>
                <w:szCs w:val="26"/>
              </w:rPr>
              <w:t xml:space="preserve">, </w:t>
            </w:r>
          </w:p>
          <w:p w:rsidR="00045533" w:rsidRDefault="00045533" w:rsidP="00D53B78">
            <w:pPr>
              <w:pStyle w:val="60"/>
              <w:shd w:val="clear" w:color="auto" w:fill="auto"/>
              <w:spacing w:line="240" w:lineRule="auto"/>
              <w:ind w:firstLine="709"/>
              <w:jc w:val="left"/>
              <w:rPr>
                <w:rFonts w:cs="Times New Roman"/>
                <w:b/>
                <w:sz w:val="26"/>
                <w:szCs w:val="26"/>
              </w:rPr>
            </w:pPr>
          </w:p>
          <w:p w:rsidR="00D53B78" w:rsidRDefault="000838AB" w:rsidP="00D53B78">
            <w:pPr>
              <w:pStyle w:val="60"/>
              <w:shd w:val="clear" w:color="auto" w:fill="auto"/>
              <w:spacing w:line="240" w:lineRule="auto"/>
              <w:ind w:firstLine="709"/>
              <w:jc w:val="left"/>
              <w:rPr>
                <w:rFonts w:cs="Times New Roman"/>
                <w:b/>
                <w:sz w:val="26"/>
                <w:szCs w:val="26"/>
                <w:lang w:val="kk-KZ"/>
              </w:rPr>
            </w:pPr>
            <w:r>
              <w:rPr>
                <w:rFonts w:cs="Times New Roman"/>
                <w:b/>
                <w:sz w:val="26"/>
                <w:szCs w:val="26"/>
              </w:rPr>
              <w:t>87059</w:t>
            </w:r>
            <w:r w:rsidR="00F34676" w:rsidRPr="007A2AB7">
              <w:rPr>
                <w:rFonts w:cs="Times New Roman"/>
                <w:b/>
                <w:sz w:val="26"/>
                <w:szCs w:val="26"/>
              </w:rPr>
              <w:t>0</w:t>
            </w:r>
            <w:r>
              <w:rPr>
                <w:rFonts w:cs="Times New Roman"/>
                <w:b/>
                <w:sz w:val="26"/>
                <w:szCs w:val="26"/>
              </w:rPr>
              <w:t>5994</w:t>
            </w:r>
            <w:r w:rsidR="00F34676" w:rsidRPr="007A2AB7">
              <w:rPr>
                <w:rFonts w:cs="Times New Roman"/>
                <w:b/>
                <w:sz w:val="26"/>
                <w:szCs w:val="26"/>
              </w:rPr>
              <w:t>7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(</w:t>
            </w:r>
            <w:r w:rsidR="00E60EDB">
              <w:rPr>
                <w:rFonts w:cs="Times New Roman"/>
                <w:b/>
                <w:sz w:val="26"/>
                <w:szCs w:val="26"/>
                <w:lang w:val="kk-KZ"/>
              </w:rPr>
              <w:t>Акжунис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)</w:t>
            </w:r>
            <w:r w:rsidR="00351B05">
              <w:rPr>
                <w:rFonts w:cs="Times New Roman"/>
                <w:b/>
                <w:sz w:val="26"/>
                <w:szCs w:val="26"/>
              </w:rPr>
              <w:t>, 87025011119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(</w:t>
            </w:r>
            <w:r w:rsidR="00E60EDB">
              <w:rPr>
                <w:rFonts w:cs="Times New Roman"/>
                <w:b/>
                <w:sz w:val="26"/>
                <w:szCs w:val="26"/>
                <w:lang w:val="kk-KZ"/>
              </w:rPr>
              <w:t>Гульнар</w:t>
            </w:r>
            <w:r w:rsidR="00E60EDB" w:rsidRPr="00E60EDB">
              <w:rPr>
                <w:rFonts w:cs="Times New Roman"/>
                <w:b/>
                <w:sz w:val="26"/>
                <w:szCs w:val="26"/>
              </w:rPr>
              <w:t>)</w:t>
            </w:r>
          </w:p>
          <w:p w:rsidR="00E60EDB" w:rsidRPr="00E60EDB" w:rsidRDefault="00E60EDB" w:rsidP="00D53B78">
            <w:pPr>
              <w:pStyle w:val="60"/>
              <w:shd w:val="clear" w:color="auto" w:fill="auto"/>
              <w:spacing w:line="240" w:lineRule="auto"/>
              <w:ind w:firstLine="709"/>
              <w:jc w:val="left"/>
              <w:rPr>
                <w:rFonts w:cs="Times New Roman"/>
                <w:b/>
                <w:sz w:val="26"/>
                <w:szCs w:val="26"/>
                <w:lang w:val="kk-KZ"/>
              </w:rPr>
            </w:pPr>
          </w:p>
          <w:p w:rsidR="00D53B78" w:rsidRDefault="00D53B78" w:rsidP="00D53B78">
            <w:pPr>
              <w:pStyle w:val="60"/>
              <w:spacing w:line="240" w:lineRule="auto"/>
              <w:ind w:firstLine="709"/>
              <w:jc w:val="both"/>
              <w:rPr>
                <w:b/>
                <w:bCs/>
                <w:i w:val="0"/>
                <w:iCs/>
                <w:color w:val="4472C4" w:themeColor="accent5"/>
                <w:sz w:val="28"/>
                <w:szCs w:val="28"/>
                <w:lang w:val="kk-KZ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>Е-</w:t>
            </w:r>
            <w:proofErr w:type="spellStart"/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>mail</w:t>
            </w:r>
            <w:proofErr w:type="spellEnd"/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 xml:space="preserve">: </w:t>
            </w:r>
            <w:hyperlink r:id="rId25" w:history="1">
              <w:r w:rsidR="00E452BD" w:rsidRPr="00255874">
                <w:rPr>
                  <w:rStyle w:val="a5"/>
                  <w:b/>
                  <w:bCs/>
                  <w:i w:val="0"/>
                  <w:iCs/>
                  <w:sz w:val="28"/>
                  <w:szCs w:val="28"/>
                </w:rPr>
                <w:t>scinece</w:t>
              </w:r>
              <w:r w:rsidR="00E452BD" w:rsidRPr="00255874">
                <w:rPr>
                  <w:rStyle w:val="a5"/>
                  <w:b/>
                  <w:bCs/>
                  <w:i w:val="0"/>
                  <w:iCs/>
                  <w:sz w:val="28"/>
                  <w:szCs w:val="28"/>
                  <w:lang w:val="kk-KZ"/>
                </w:rPr>
                <w:t>2025</w:t>
              </w:r>
              <w:r w:rsidR="00E452BD" w:rsidRPr="00255874">
                <w:rPr>
                  <w:rStyle w:val="a5"/>
                  <w:b/>
                  <w:bCs/>
                  <w:i w:val="0"/>
                  <w:iCs/>
                  <w:sz w:val="28"/>
                  <w:szCs w:val="28"/>
                </w:rPr>
                <w:t>@gmail.com</w:t>
              </w:r>
            </w:hyperlink>
          </w:p>
          <w:p w:rsidR="00E60EDB" w:rsidRPr="00E60EDB" w:rsidRDefault="00E60EDB" w:rsidP="00D53B78">
            <w:pPr>
              <w:pStyle w:val="60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  <w:lang w:val="kk-KZ"/>
              </w:rPr>
            </w:pPr>
          </w:p>
          <w:p w:rsidR="00D53B78" w:rsidRDefault="00D53B78" w:rsidP="00D53B78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  <w:r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 xml:space="preserve">Если у Вас есть какие-либо вопросы, просим обращаться в оргкомитет: </w:t>
            </w:r>
            <w:r w:rsidR="00F34676" w:rsidRPr="00F34676">
              <w:rPr>
                <w:b/>
                <w:bCs/>
                <w:i w:val="0"/>
                <w:iCs/>
                <w:color w:val="4472C4" w:themeColor="accent5"/>
                <w:sz w:val="28"/>
                <w:szCs w:val="28"/>
              </w:rPr>
              <w:t xml:space="preserve"> </w:t>
            </w:r>
            <w:r w:rsidR="00FE3F96" w:rsidRPr="00D53B78"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  <w:t xml:space="preserve"> </w:t>
            </w:r>
            <w:hyperlink r:id="rId26" w:history="1">
              <w:r w:rsidR="00E452BD" w:rsidRPr="00255874">
                <w:rPr>
                  <w:rStyle w:val="a5"/>
                  <w:b/>
                  <w:bCs/>
                  <w:i w:val="0"/>
                  <w:iCs/>
                  <w:sz w:val="28"/>
                  <w:szCs w:val="28"/>
                </w:rPr>
                <w:t>scinece</w:t>
              </w:r>
              <w:r w:rsidR="00E452BD" w:rsidRPr="00255874">
                <w:rPr>
                  <w:rStyle w:val="a5"/>
                  <w:b/>
                  <w:bCs/>
                  <w:i w:val="0"/>
                  <w:iCs/>
                  <w:sz w:val="28"/>
                  <w:szCs w:val="28"/>
                  <w:lang w:val="kk-KZ"/>
                </w:rPr>
                <w:t>2025</w:t>
              </w:r>
              <w:r w:rsidR="00E452BD" w:rsidRPr="00255874">
                <w:rPr>
                  <w:rStyle w:val="a5"/>
                  <w:b/>
                  <w:bCs/>
                  <w:i w:val="0"/>
                  <w:iCs/>
                  <w:sz w:val="28"/>
                  <w:szCs w:val="28"/>
                </w:rPr>
                <w:t>@gmail.com</w:t>
              </w:r>
            </w:hyperlink>
          </w:p>
          <w:p w:rsidR="00D53B78" w:rsidRPr="00C91D91" w:rsidRDefault="00D53B78" w:rsidP="00C81406">
            <w:pPr>
              <w:pStyle w:val="60"/>
              <w:shd w:val="clear" w:color="auto" w:fill="auto"/>
              <w:spacing w:line="240" w:lineRule="auto"/>
              <w:ind w:firstLine="709"/>
              <w:jc w:val="both"/>
              <w:rPr>
                <w:rFonts w:cs="Times New Roman"/>
                <w:i w:val="0"/>
                <w:color w:val="002060"/>
                <w:spacing w:val="-4"/>
                <w:sz w:val="26"/>
                <w:szCs w:val="26"/>
              </w:rPr>
            </w:pPr>
          </w:p>
          <w:p w:rsidR="00EC62BC" w:rsidRPr="00C91D91" w:rsidRDefault="00EC62BC" w:rsidP="00EC62BC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EC62BC" w:rsidRPr="00C91D91" w:rsidRDefault="00EC62BC" w:rsidP="00EC62BC">
            <w:pPr>
              <w:tabs>
                <w:tab w:val="left" w:pos="1027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4"/>
                <w:lang w:val="kk-KZ"/>
              </w:rPr>
            </w:pPr>
          </w:p>
          <w:p w:rsidR="00EC62BC" w:rsidRPr="00C91D91" w:rsidRDefault="00EC62BC" w:rsidP="00EC62BC">
            <w:pPr>
              <w:tabs>
                <w:tab w:val="left" w:pos="1027"/>
              </w:tabs>
              <w:ind w:left="605"/>
              <w:jc w:val="both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kk-KZ"/>
              </w:rPr>
            </w:pPr>
          </w:p>
        </w:tc>
      </w:tr>
    </w:tbl>
    <w:p w:rsidR="003D5BD0" w:rsidRPr="00E452BD" w:rsidRDefault="003D5BD0" w:rsidP="00C01E91">
      <w:pPr>
        <w:tabs>
          <w:tab w:val="left" w:pos="960"/>
        </w:tabs>
        <w:rPr>
          <w:rFonts w:ascii="Times New Roman" w:hAnsi="Times New Roman" w:cs="Times New Roman"/>
        </w:rPr>
      </w:pPr>
    </w:p>
    <w:sectPr w:rsidR="003D5BD0" w:rsidRPr="00E452BD" w:rsidSect="005B2FEA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3FE6" w:rsidRDefault="00743FE6" w:rsidP="00EA6139">
      <w:pPr>
        <w:spacing w:after="0" w:line="240" w:lineRule="auto"/>
      </w:pPr>
      <w:r>
        <w:separator/>
      </w:r>
    </w:p>
  </w:endnote>
  <w:endnote w:type="continuationSeparator" w:id="0">
    <w:p w:rsidR="00743FE6" w:rsidRDefault="00743FE6" w:rsidP="00E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/Kazakh">
    <w:altName w:val="Courier New"/>
    <w:charset w:val="00"/>
    <w:family w:val="swiss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3FE6" w:rsidRDefault="00743FE6" w:rsidP="00EA6139">
      <w:pPr>
        <w:spacing w:after="0" w:line="240" w:lineRule="auto"/>
      </w:pPr>
      <w:r>
        <w:separator/>
      </w:r>
    </w:p>
  </w:footnote>
  <w:footnote w:type="continuationSeparator" w:id="0">
    <w:p w:rsidR="00743FE6" w:rsidRDefault="00743FE6" w:rsidP="00EA6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F18EB"/>
    <w:multiLevelType w:val="hybridMultilevel"/>
    <w:tmpl w:val="31F4D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380D4B"/>
    <w:multiLevelType w:val="hybridMultilevel"/>
    <w:tmpl w:val="9932AC5C"/>
    <w:lvl w:ilvl="0" w:tplc="CC72BAEC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5411A"/>
    <w:multiLevelType w:val="hybridMultilevel"/>
    <w:tmpl w:val="640A4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B6DA0"/>
    <w:multiLevelType w:val="hybridMultilevel"/>
    <w:tmpl w:val="D6423162"/>
    <w:lvl w:ilvl="0" w:tplc="8C202C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53452849">
    <w:abstractNumId w:val="2"/>
  </w:num>
  <w:num w:numId="2" w16cid:durableId="994457216">
    <w:abstractNumId w:val="0"/>
  </w:num>
  <w:num w:numId="3" w16cid:durableId="1658068781">
    <w:abstractNumId w:val="3"/>
  </w:num>
  <w:num w:numId="4" w16cid:durableId="1593394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0"/>
    <w:rsid w:val="00007A72"/>
    <w:rsid w:val="00015E7D"/>
    <w:rsid w:val="0003280C"/>
    <w:rsid w:val="00045533"/>
    <w:rsid w:val="0007526F"/>
    <w:rsid w:val="00082F44"/>
    <w:rsid w:val="000838AB"/>
    <w:rsid w:val="000A63A6"/>
    <w:rsid w:val="000B3D5A"/>
    <w:rsid w:val="000B6C64"/>
    <w:rsid w:val="000D7119"/>
    <w:rsid w:val="000E00CB"/>
    <w:rsid w:val="000E4CEA"/>
    <w:rsid w:val="000E5C06"/>
    <w:rsid w:val="000E7CDB"/>
    <w:rsid w:val="00114432"/>
    <w:rsid w:val="0012200C"/>
    <w:rsid w:val="001256AA"/>
    <w:rsid w:val="00166068"/>
    <w:rsid w:val="00171DA4"/>
    <w:rsid w:val="00185406"/>
    <w:rsid w:val="0019389E"/>
    <w:rsid w:val="001F7AF8"/>
    <w:rsid w:val="00262F88"/>
    <w:rsid w:val="00272DE7"/>
    <w:rsid w:val="00280BF3"/>
    <w:rsid w:val="002845F6"/>
    <w:rsid w:val="002950D4"/>
    <w:rsid w:val="002A53C1"/>
    <w:rsid w:val="002C3EEE"/>
    <w:rsid w:val="002D4800"/>
    <w:rsid w:val="002E54ED"/>
    <w:rsid w:val="002F36EF"/>
    <w:rsid w:val="002F758F"/>
    <w:rsid w:val="00300BDC"/>
    <w:rsid w:val="00307F2C"/>
    <w:rsid w:val="00336865"/>
    <w:rsid w:val="00351B05"/>
    <w:rsid w:val="003A2A4D"/>
    <w:rsid w:val="003D2062"/>
    <w:rsid w:val="003D5BD0"/>
    <w:rsid w:val="004205DA"/>
    <w:rsid w:val="004221AE"/>
    <w:rsid w:val="0044223D"/>
    <w:rsid w:val="0044676A"/>
    <w:rsid w:val="0044793C"/>
    <w:rsid w:val="004674C9"/>
    <w:rsid w:val="004863D8"/>
    <w:rsid w:val="00490DCE"/>
    <w:rsid w:val="004E2DDC"/>
    <w:rsid w:val="004E6E0E"/>
    <w:rsid w:val="0050238A"/>
    <w:rsid w:val="00512569"/>
    <w:rsid w:val="0054412D"/>
    <w:rsid w:val="00545833"/>
    <w:rsid w:val="00555493"/>
    <w:rsid w:val="00564AE0"/>
    <w:rsid w:val="00571A50"/>
    <w:rsid w:val="005951E7"/>
    <w:rsid w:val="005A250B"/>
    <w:rsid w:val="005B2FEA"/>
    <w:rsid w:val="00601865"/>
    <w:rsid w:val="00610F83"/>
    <w:rsid w:val="00611933"/>
    <w:rsid w:val="0062341F"/>
    <w:rsid w:val="00642538"/>
    <w:rsid w:val="00644F75"/>
    <w:rsid w:val="006C194D"/>
    <w:rsid w:val="006C5ECB"/>
    <w:rsid w:val="006C732E"/>
    <w:rsid w:val="006D01E3"/>
    <w:rsid w:val="006F5822"/>
    <w:rsid w:val="00705A09"/>
    <w:rsid w:val="00727D64"/>
    <w:rsid w:val="007368D9"/>
    <w:rsid w:val="00740CD6"/>
    <w:rsid w:val="00743FE6"/>
    <w:rsid w:val="0075485E"/>
    <w:rsid w:val="007623B0"/>
    <w:rsid w:val="007665E4"/>
    <w:rsid w:val="007778ED"/>
    <w:rsid w:val="00783CF7"/>
    <w:rsid w:val="007877EC"/>
    <w:rsid w:val="007A2AB7"/>
    <w:rsid w:val="007A472C"/>
    <w:rsid w:val="007C44F2"/>
    <w:rsid w:val="007C74C7"/>
    <w:rsid w:val="007E1593"/>
    <w:rsid w:val="007E6062"/>
    <w:rsid w:val="007F6C1D"/>
    <w:rsid w:val="00807117"/>
    <w:rsid w:val="00840ECB"/>
    <w:rsid w:val="00847FFB"/>
    <w:rsid w:val="00892874"/>
    <w:rsid w:val="008A4073"/>
    <w:rsid w:val="00901EE2"/>
    <w:rsid w:val="00914965"/>
    <w:rsid w:val="00916FE6"/>
    <w:rsid w:val="00920BE0"/>
    <w:rsid w:val="00930121"/>
    <w:rsid w:val="00934E12"/>
    <w:rsid w:val="00956916"/>
    <w:rsid w:val="00971060"/>
    <w:rsid w:val="0097161D"/>
    <w:rsid w:val="009977E1"/>
    <w:rsid w:val="009A512F"/>
    <w:rsid w:val="009A663B"/>
    <w:rsid w:val="009D6C84"/>
    <w:rsid w:val="009F21C2"/>
    <w:rsid w:val="009F4337"/>
    <w:rsid w:val="00A07711"/>
    <w:rsid w:val="00A639AA"/>
    <w:rsid w:val="00A86DFF"/>
    <w:rsid w:val="00AA3A34"/>
    <w:rsid w:val="00AA52CB"/>
    <w:rsid w:val="00AC244A"/>
    <w:rsid w:val="00AD2E66"/>
    <w:rsid w:val="00AE04F4"/>
    <w:rsid w:val="00AE4302"/>
    <w:rsid w:val="00B0405E"/>
    <w:rsid w:val="00B12290"/>
    <w:rsid w:val="00B2165A"/>
    <w:rsid w:val="00B274BF"/>
    <w:rsid w:val="00B5624B"/>
    <w:rsid w:val="00B86C89"/>
    <w:rsid w:val="00BA42F6"/>
    <w:rsid w:val="00BB37A9"/>
    <w:rsid w:val="00BB7991"/>
    <w:rsid w:val="00BC71F1"/>
    <w:rsid w:val="00BF0C61"/>
    <w:rsid w:val="00BF5763"/>
    <w:rsid w:val="00C01E91"/>
    <w:rsid w:val="00C35BE7"/>
    <w:rsid w:val="00C61FA3"/>
    <w:rsid w:val="00C661FD"/>
    <w:rsid w:val="00C803E4"/>
    <w:rsid w:val="00C81406"/>
    <w:rsid w:val="00C86E97"/>
    <w:rsid w:val="00C91D91"/>
    <w:rsid w:val="00CA0C60"/>
    <w:rsid w:val="00CB2A63"/>
    <w:rsid w:val="00CB51CF"/>
    <w:rsid w:val="00CE1F22"/>
    <w:rsid w:val="00D013C1"/>
    <w:rsid w:val="00D06386"/>
    <w:rsid w:val="00D06A09"/>
    <w:rsid w:val="00D10344"/>
    <w:rsid w:val="00D137D2"/>
    <w:rsid w:val="00D2664B"/>
    <w:rsid w:val="00D420F1"/>
    <w:rsid w:val="00D53B78"/>
    <w:rsid w:val="00D61972"/>
    <w:rsid w:val="00D772E9"/>
    <w:rsid w:val="00D90BB3"/>
    <w:rsid w:val="00DB2DED"/>
    <w:rsid w:val="00DD1B5D"/>
    <w:rsid w:val="00DE1774"/>
    <w:rsid w:val="00DE3DCA"/>
    <w:rsid w:val="00E07C34"/>
    <w:rsid w:val="00E10D92"/>
    <w:rsid w:val="00E22396"/>
    <w:rsid w:val="00E4248F"/>
    <w:rsid w:val="00E452BD"/>
    <w:rsid w:val="00E52144"/>
    <w:rsid w:val="00E60EDB"/>
    <w:rsid w:val="00E66ABF"/>
    <w:rsid w:val="00EA6139"/>
    <w:rsid w:val="00EB2BE3"/>
    <w:rsid w:val="00EC62BC"/>
    <w:rsid w:val="00EE51DB"/>
    <w:rsid w:val="00EF766E"/>
    <w:rsid w:val="00F0562D"/>
    <w:rsid w:val="00F17833"/>
    <w:rsid w:val="00F259D0"/>
    <w:rsid w:val="00F26E40"/>
    <w:rsid w:val="00F34676"/>
    <w:rsid w:val="00F45E83"/>
    <w:rsid w:val="00F47692"/>
    <w:rsid w:val="00F6285A"/>
    <w:rsid w:val="00F63948"/>
    <w:rsid w:val="00F66335"/>
    <w:rsid w:val="00F84C62"/>
    <w:rsid w:val="00FA525E"/>
    <w:rsid w:val="00FB3129"/>
    <w:rsid w:val="00FD5B51"/>
    <w:rsid w:val="00FE3F96"/>
    <w:rsid w:val="00FF4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0E5E"/>
  <w15:docId w15:val="{9C2F1487-EA12-41F2-AC63-69DADA1CF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BD0"/>
    <w:pPr>
      <w:ind w:left="720"/>
      <w:contextualSpacing/>
    </w:pPr>
  </w:style>
  <w:style w:type="table" w:styleId="a4">
    <w:name w:val="Table Grid"/>
    <w:basedOn w:val="a1"/>
    <w:uiPriority w:val="39"/>
    <w:rsid w:val="00971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015E7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A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6139"/>
  </w:style>
  <w:style w:type="paragraph" w:styleId="a8">
    <w:name w:val="footer"/>
    <w:basedOn w:val="a"/>
    <w:link w:val="a9"/>
    <w:uiPriority w:val="99"/>
    <w:unhideWhenUsed/>
    <w:rsid w:val="00EA6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6139"/>
  </w:style>
  <w:style w:type="character" w:customStyle="1" w:styleId="1">
    <w:name w:val="Неразрешенное упоминание1"/>
    <w:basedOn w:val="a0"/>
    <w:uiPriority w:val="99"/>
    <w:semiHidden/>
    <w:unhideWhenUsed/>
    <w:rsid w:val="00D772E9"/>
    <w:rPr>
      <w:color w:val="605E5C"/>
      <w:shd w:val="clear" w:color="auto" w:fill="E1DFDD"/>
    </w:rPr>
  </w:style>
  <w:style w:type="character" w:customStyle="1" w:styleId="UnresolvedMention1">
    <w:name w:val="Unresolved Mention1"/>
    <w:basedOn w:val="a0"/>
    <w:uiPriority w:val="99"/>
    <w:semiHidden/>
    <w:unhideWhenUsed/>
    <w:rsid w:val="00840ECB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FF4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49A2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link w:val="60"/>
    <w:locked/>
    <w:rsid w:val="00C81406"/>
    <w:rPr>
      <w:rFonts w:ascii="Times New Roman" w:hAnsi="Times New Roman"/>
      <w:i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1406"/>
    <w:pPr>
      <w:widowControl w:val="0"/>
      <w:shd w:val="clear" w:color="auto" w:fill="FFFFFF"/>
      <w:spacing w:after="0" w:line="298" w:lineRule="exact"/>
      <w:jc w:val="center"/>
    </w:pPr>
    <w:rPr>
      <w:rFonts w:ascii="Times New Roman" w:hAnsi="Times New Roman"/>
      <w:i/>
    </w:rPr>
  </w:style>
  <w:style w:type="character" w:customStyle="1" w:styleId="2Exact">
    <w:name w:val="Основной текст (2) Exact"/>
    <w:rsid w:val="00C81406"/>
    <w:rPr>
      <w:rFonts w:ascii="Times New Roman" w:hAnsi="Times New Roman"/>
      <w:sz w:val="22"/>
      <w:u w:val="none"/>
    </w:rPr>
  </w:style>
  <w:style w:type="character" w:customStyle="1" w:styleId="8">
    <w:name w:val="Основной текст (8)_"/>
    <w:link w:val="80"/>
    <w:locked/>
    <w:rsid w:val="00C81406"/>
    <w:rPr>
      <w:rFonts w:ascii="Times New Roman" w:hAnsi="Times New Roman"/>
      <w:i/>
      <w:shd w:val="clear" w:color="auto" w:fill="FFFFFF"/>
    </w:rPr>
  </w:style>
  <w:style w:type="character" w:customStyle="1" w:styleId="2">
    <w:name w:val="Заголовок №2_"/>
    <w:link w:val="20"/>
    <w:locked/>
    <w:rsid w:val="00C81406"/>
    <w:rPr>
      <w:rFonts w:ascii="Times New Roman" w:hAnsi="Times New Roman"/>
      <w:b/>
      <w:sz w:val="26"/>
      <w:shd w:val="clear" w:color="auto" w:fill="FFFFFF"/>
    </w:rPr>
  </w:style>
  <w:style w:type="character" w:customStyle="1" w:styleId="21">
    <w:name w:val="Основной текст (2)_"/>
    <w:link w:val="22"/>
    <w:locked/>
    <w:rsid w:val="00C81406"/>
    <w:rPr>
      <w:rFonts w:ascii="Times New Roman" w:hAnsi="Times New Roman"/>
      <w:shd w:val="clear" w:color="auto" w:fill="FFFFFF"/>
    </w:rPr>
  </w:style>
  <w:style w:type="character" w:customStyle="1" w:styleId="213pt">
    <w:name w:val="Основной текст (2) + 13 pt"/>
    <w:aliases w:val="Полужирный1"/>
    <w:rsid w:val="00C81406"/>
    <w:rPr>
      <w:rFonts w:ascii="Times New Roman" w:hAnsi="Times New Roman"/>
      <w:b/>
      <w:color w:val="000000"/>
      <w:spacing w:val="0"/>
      <w:w w:val="100"/>
      <w:position w:val="0"/>
      <w:sz w:val="26"/>
      <w:u w:val="none"/>
      <w:lang w:val="ru-RU" w:eastAsia="ru-RU"/>
    </w:rPr>
  </w:style>
  <w:style w:type="paragraph" w:customStyle="1" w:styleId="22">
    <w:name w:val="Основной текст (2)"/>
    <w:basedOn w:val="a"/>
    <w:link w:val="21"/>
    <w:rsid w:val="00C81406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hAnsi="Times New Roman"/>
    </w:rPr>
  </w:style>
  <w:style w:type="paragraph" w:customStyle="1" w:styleId="80">
    <w:name w:val="Основной текст (8)"/>
    <w:basedOn w:val="a"/>
    <w:link w:val="8"/>
    <w:rsid w:val="00C81406"/>
    <w:pPr>
      <w:widowControl w:val="0"/>
      <w:shd w:val="clear" w:color="auto" w:fill="FFFFFF"/>
      <w:spacing w:after="0" w:line="298" w:lineRule="exact"/>
    </w:pPr>
    <w:rPr>
      <w:rFonts w:ascii="Times New Roman" w:hAnsi="Times New Roman"/>
      <w:i/>
    </w:rPr>
  </w:style>
  <w:style w:type="paragraph" w:customStyle="1" w:styleId="20">
    <w:name w:val="Заголовок №2"/>
    <w:basedOn w:val="a"/>
    <w:link w:val="2"/>
    <w:rsid w:val="00C81406"/>
    <w:pPr>
      <w:widowControl w:val="0"/>
      <w:shd w:val="clear" w:color="auto" w:fill="FFFFFF"/>
      <w:spacing w:after="180" w:line="240" w:lineRule="atLeast"/>
      <w:jc w:val="center"/>
      <w:outlineLvl w:val="1"/>
    </w:pPr>
    <w:rPr>
      <w:rFonts w:ascii="Times New Roman" w:hAnsi="Times New Roman"/>
      <w:b/>
      <w:sz w:val="26"/>
    </w:rPr>
  </w:style>
  <w:style w:type="paragraph" w:styleId="ac">
    <w:name w:val="Body Text"/>
    <w:basedOn w:val="a"/>
    <w:link w:val="ad"/>
    <w:uiPriority w:val="99"/>
    <w:rsid w:val="00C81406"/>
    <w:pPr>
      <w:spacing w:after="0" w:line="240" w:lineRule="auto"/>
      <w:jc w:val="both"/>
    </w:pPr>
    <w:rPr>
      <w:rFonts w:ascii="SchoolBook/Kazakh" w:eastAsia="Arial Unicode MS" w:hAnsi="SchoolBook/Kazakh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C81406"/>
    <w:rPr>
      <w:rFonts w:ascii="SchoolBook/Kazakh" w:eastAsia="Arial Unicode MS" w:hAnsi="SchoolBook/Kazakh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uiPriority w:val="99"/>
    <w:unhideWhenUsed/>
    <w:rsid w:val="00C81406"/>
    <w:pPr>
      <w:widowControl w:val="0"/>
      <w:spacing w:after="120" w:line="240" w:lineRule="auto"/>
      <w:ind w:left="283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C81406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81">
    <w:name w:val="Основной текст (8) + Не курсив"/>
    <w:rsid w:val="00C81406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5">
    <w:name w:val="Основной текст (5)_"/>
    <w:link w:val="50"/>
    <w:locked/>
    <w:rsid w:val="00C81406"/>
    <w:rPr>
      <w:rFonts w:ascii="Times New Roman" w:hAnsi="Times New Roman"/>
      <w:shd w:val="clear" w:color="auto" w:fill="FFFFFF"/>
    </w:rPr>
  </w:style>
  <w:style w:type="character" w:customStyle="1" w:styleId="51">
    <w:name w:val="Основной текст (5) + Полужирный"/>
    <w:aliases w:val="Интервал 0 pt"/>
    <w:rsid w:val="00C81406"/>
    <w:rPr>
      <w:rFonts w:ascii="Times New Roman" w:hAnsi="Times New Roman"/>
      <w:b/>
      <w:color w:val="000000"/>
      <w:spacing w:val="-10"/>
      <w:w w:val="100"/>
      <w:position w:val="0"/>
      <w:sz w:val="24"/>
      <w:u w:val="none"/>
      <w:lang w:val="ru-RU" w:eastAsia="ru-RU"/>
    </w:rPr>
  </w:style>
  <w:style w:type="paragraph" w:customStyle="1" w:styleId="50">
    <w:name w:val="Основной текст (5)"/>
    <w:basedOn w:val="a"/>
    <w:link w:val="5"/>
    <w:rsid w:val="00C81406"/>
    <w:pPr>
      <w:widowControl w:val="0"/>
      <w:shd w:val="clear" w:color="auto" w:fill="FFFFFF"/>
      <w:spacing w:before="180" w:after="0" w:line="312" w:lineRule="exact"/>
      <w:jc w:val="both"/>
    </w:pPr>
    <w:rPr>
      <w:rFonts w:ascii="Times New Roman" w:hAnsi="Times New Roman"/>
    </w:rPr>
  </w:style>
  <w:style w:type="character" w:styleId="af0">
    <w:name w:val="FollowedHyperlink"/>
    <w:basedOn w:val="a0"/>
    <w:uiPriority w:val="99"/>
    <w:semiHidden/>
    <w:unhideWhenUsed/>
    <w:rsid w:val="00BB7991"/>
    <w:rPr>
      <w:color w:val="954F72" w:themeColor="followedHyperlink"/>
      <w:u w:val="single"/>
    </w:rPr>
  </w:style>
  <w:style w:type="character" w:customStyle="1" w:styleId="510">
    <w:name w:val="Основной текст (5) + Полужирный1"/>
    <w:aliases w:val="Курсив"/>
    <w:rsid w:val="00300BDC"/>
    <w:rPr>
      <w:rFonts w:ascii="Times New Roman" w:hAnsi="Times New Roman"/>
      <w:b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4">
    <w:name w:val="Основной текст (4)_"/>
    <w:link w:val="40"/>
    <w:locked/>
    <w:rsid w:val="00300BDC"/>
    <w:rPr>
      <w:rFonts w:ascii="Times New Roman" w:hAnsi="Times New Roman"/>
      <w:b/>
      <w:spacing w:val="-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00BDC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spacing w:val="-10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D53B78"/>
    <w:rPr>
      <w:color w:val="605E5C"/>
      <w:shd w:val="clear" w:color="auto" w:fill="E1DFDD"/>
    </w:rPr>
  </w:style>
  <w:style w:type="character" w:styleId="af1">
    <w:name w:val="Intense Reference"/>
    <w:basedOn w:val="a0"/>
    <w:uiPriority w:val="32"/>
    <w:qFormat/>
    <w:rsid w:val="00807117"/>
    <w:rPr>
      <w:b/>
      <w:bCs/>
      <w:smallCaps/>
      <w:color w:val="ED7D31" w:themeColor="accent2"/>
      <w:spacing w:val="5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F3467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9710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nu.kz/ru/events/1072" TargetMode="External"/><Relationship Id="rId18" Type="http://schemas.openxmlformats.org/officeDocument/2006/relationships/hyperlink" Target="http://sanmarino.kz/" TargetMode="External"/><Relationship Id="rId26" Type="http://schemas.openxmlformats.org/officeDocument/2006/relationships/hyperlink" Target="mailto:scinece2025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rionhotel.k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s://nomadhotel.2gis.biz/" TargetMode="External"/><Relationship Id="rId25" Type="http://schemas.openxmlformats.org/officeDocument/2006/relationships/hyperlink" Target="mailto:scinece2025@gmai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elon.kz/life/" TargetMode="External"/><Relationship Id="rId20" Type="http://schemas.openxmlformats.org/officeDocument/2006/relationships/hyperlink" Target="http://www.tengrihotel.kz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RqojcZc6VxDNK1Ht8" TargetMode="External"/><Relationship Id="rId24" Type="http://schemas.openxmlformats.org/officeDocument/2006/relationships/hyperlink" Target="https://hotelduman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ltanbeibarys.com" TargetMode="External"/><Relationship Id="rId23" Type="http://schemas.openxmlformats.org/officeDocument/2006/relationships/hyperlink" Target="https://www.marriott.com/en-us/hotels/tsexr-the-st-regis-astana/overview/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torgai.kz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cinece2025@gmail.com" TargetMode="External"/><Relationship Id="rId22" Type="http://schemas.openxmlformats.org/officeDocument/2006/relationships/hyperlink" Target="https://diplomathotel.kz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AAE3-EDA4-4418-9C84-FA12EE154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Пользователь</cp:lastModifiedBy>
  <cp:revision>3</cp:revision>
  <cp:lastPrinted>2025-01-30T15:48:00Z</cp:lastPrinted>
  <dcterms:created xsi:type="dcterms:W3CDTF">2025-02-13T15:57:00Z</dcterms:created>
  <dcterms:modified xsi:type="dcterms:W3CDTF">2025-02-13T16:01:00Z</dcterms:modified>
</cp:coreProperties>
</file>